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97DD" w14:textId="77777777" w:rsidR="005E4EA2" w:rsidRDefault="00CF67B2">
      <w:pPr>
        <w:spacing w:after="5"/>
        <w:ind w:left="1691"/>
        <w:jc w:val="center"/>
      </w:pPr>
      <w:r>
        <w:rPr>
          <w:sz w:val="40"/>
        </w:rPr>
        <w:t xml:space="preserve">Intervention Menu </w:t>
      </w:r>
    </w:p>
    <w:p w14:paraId="19E9DC0B" w14:textId="77777777" w:rsidR="005E4EA2" w:rsidRDefault="00CF67B2">
      <w:pPr>
        <w:spacing w:after="161"/>
        <w:ind w:left="1690"/>
      </w:pPr>
      <w:r>
        <w:rPr>
          <w:noProof/>
        </w:rPr>
        <w:drawing>
          <wp:anchor distT="0" distB="0" distL="114300" distR="114300" simplePos="0" relativeHeight="251658240" behindDoc="0" locked="0" layoutInCell="1" allowOverlap="0" wp14:anchorId="712C9CFD" wp14:editId="578F9B35">
            <wp:simplePos x="0" y="0"/>
            <wp:positionH relativeFrom="page">
              <wp:posOffset>8764270</wp:posOffset>
            </wp:positionH>
            <wp:positionV relativeFrom="page">
              <wp:posOffset>457213</wp:posOffset>
            </wp:positionV>
            <wp:extent cx="836930" cy="847458"/>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836930" cy="847458"/>
                    </a:xfrm>
                    <a:prstGeom prst="rect">
                      <a:avLst/>
                    </a:prstGeom>
                  </pic:spPr>
                </pic:pic>
              </a:graphicData>
            </a:graphic>
          </wp:anchor>
        </w:drawing>
      </w:r>
      <w:r>
        <w:rPr>
          <w:b/>
          <w:sz w:val="24"/>
        </w:rPr>
        <w:t xml:space="preserve">Not all interventions are run at all times but are available in school and used to meet individual student needs. </w:t>
      </w:r>
    </w:p>
    <w:p w14:paraId="3BAB550F" w14:textId="77777777" w:rsidR="005E4EA2" w:rsidRDefault="00CF67B2">
      <w:pPr>
        <w:spacing w:after="0"/>
        <w:ind w:left="1747"/>
        <w:jc w:val="center"/>
      </w:pPr>
      <w:r>
        <w:rPr>
          <w:b/>
          <w:sz w:val="24"/>
        </w:rPr>
        <w:t xml:space="preserve"> </w:t>
      </w:r>
    </w:p>
    <w:tbl>
      <w:tblPr>
        <w:tblStyle w:val="TableGrid"/>
        <w:tblW w:w="14313" w:type="dxa"/>
        <w:tblInd w:w="5" w:type="dxa"/>
        <w:tblCellMar>
          <w:top w:w="53" w:type="dxa"/>
          <w:left w:w="108" w:type="dxa"/>
          <w:bottom w:w="0" w:type="dxa"/>
          <w:right w:w="56" w:type="dxa"/>
        </w:tblCellMar>
        <w:tblLook w:val="04A0" w:firstRow="1" w:lastRow="0" w:firstColumn="1" w:lastColumn="0" w:noHBand="0" w:noVBand="1"/>
      </w:tblPr>
      <w:tblGrid>
        <w:gridCol w:w="1592"/>
        <w:gridCol w:w="2657"/>
        <w:gridCol w:w="6946"/>
        <w:gridCol w:w="3118"/>
      </w:tblGrid>
      <w:tr w:rsidR="005E4EA2" w14:paraId="2CBB2110" w14:textId="77777777">
        <w:trPr>
          <w:trHeight w:val="888"/>
        </w:trPr>
        <w:tc>
          <w:tcPr>
            <w:tcW w:w="1592" w:type="dxa"/>
            <w:tcBorders>
              <w:top w:val="single" w:sz="4" w:space="0" w:color="000000"/>
              <w:left w:val="single" w:sz="4" w:space="0" w:color="000000"/>
              <w:bottom w:val="single" w:sz="4" w:space="0" w:color="000000"/>
              <w:right w:val="single" w:sz="4" w:space="0" w:color="000000"/>
            </w:tcBorders>
          </w:tcPr>
          <w:p w14:paraId="36EAE9BB" w14:textId="77777777" w:rsidR="005E4EA2" w:rsidRDefault="00CF67B2">
            <w:pPr>
              <w:spacing w:after="0"/>
              <w:ind w:right="59"/>
              <w:jc w:val="center"/>
            </w:pPr>
            <w:r>
              <w:rPr>
                <w:b/>
                <w:sz w:val="24"/>
              </w:rPr>
              <w:t xml:space="preserve">Name of </w:t>
            </w:r>
          </w:p>
          <w:p w14:paraId="6D157722" w14:textId="77777777" w:rsidR="005E4EA2" w:rsidRDefault="00CF67B2">
            <w:pPr>
              <w:spacing w:after="0"/>
              <w:jc w:val="center"/>
            </w:pPr>
            <w:r>
              <w:rPr>
                <w:b/>
                <w:sz w:val="24"/>
              </w:rPr>
              <w:t xml:space="preserve">Intervention/ Support </w:t>
            </w:r>
          </w:p>
        </w:tc>
        <w:tc>
          <w:tcPr>
            <w:tcW w:w="2657" w:type="dxa"/>
            <w:tcBorders>
              <w:top w:val="single" w:sz="4" w:space="0" w:color="000000"/>
              <w:left w:val="single" w:sz="4" w:space="0" w:color="000000"/>
              <w:bottom w:val="single" w:sz="4" w:space="0" w:color="000000"/>
              <w:right w:val="single" w:sz="4" w:space="0" w:color="000000"/>
            </w:tcBorders>
          </w:tcPr>
          <w:p w14:paraId="6B884923" w14:textId="77777777" w:rsidR="005E4EA2" w:rsidRDefault="00CF67B2">
            <w:pPr>
              <w:spacing w:after="0"/>
              <w:ind w:right="50"/>
              <w:jc w:val="center"/>
            </w:pPr>
            <w:r>
              <w:rPr>
                <w:b/>
                <w:sz w:val="24"/>
              </w:rPr>
              <w:t xml:space="preserve">Who is it for? </w:t>
            </w:r>
          </w:p>
        </w:tc>
        <w:tc>
          <w:tcPr>
            <w:tcW w:w="6947" w:type="dxa"/>
            <w:tcBorders>
              <w:top w:val="single" w:sz="4" w:space="0" w:color="000000"/>
              <w:left w:val="single" w:sz="4" w:space="0" w:color="000000"/>
              <w:bottom w:val="single" w:sz="4" w:space="0" w:color="000000"/>
              <w:right w:val="single" w:sz="4" w:space="0" w:color="000000"/>
            </w:tcBorders>
          </w:tcPr>
          <w:p w14:paraId="666AB23B" w14:textId="77777777" w:rsidR="005E4EA2" w:rsidRDefault="00CF67B2">
            <w:pPr>
              <w:spacing w:after="0"/>
              <w:ind w:right="56"/>
              <w:jc w:val="center"/>
            </w:pPr>
            <w:r>
              <w:rPr>
                <w:b/>
                <w:sz w:val="24"/>
              </w:rPr>
              <w:t xml:space="preserve">Information about the Intervention </w:t>
            </w:r>
          </w:p>
        </w:tc>
        <w:tc>
          <w:tcPr>
            <w:tcW w:w="3118" w:type="dxa"/>
            <w:tcBorders>
              <w:top w:val="single" w:sz="4" w:space="0" w:color="000000"/>
              <w:left w:val="single" w:sz="4" w:space="0" w:color="000000"/>
              <w:bottom w:val="single" w:sz="4" w:space="0" w:color="000000"/>
              <w:right w:val="single" w:sz="4" w:space="0" w:color="000000"/>
            </w:tcBorders>
          </w:tcPr>
          <w:p w14:paraId="26447EA4" w14:textId="77777777" w:rsidR="005E4EA2" w:rsidRDefault="00CF67B2">
            <w:pPr>
              <w:spacing w:after="0"/>
              <w:ind w:right="53"/>
              <w:jc w:val="center"/>
            </w:pPr>
            <w:r>
              <w:rPr>
                <w:b/>
                <w:sz w:val="24"/>
              </w:rPr>
              <w:t xml:space="preserve">Our School Entry criteria </w:t>
            </w:r>
          </w:p>
        </w:tc>
      </w:tr>
      <w:tr w:rsidR="005E4EA2" w14:paraId="5BFD51D6" w14:textId="77777777">
        <w:trPr>
          <w:trHeight w:val="2648"/>
        </w:trPr>
        <w:tc>
          <w:tcPr>
            <w:tcW w:w="1592" w:type="dxa"/>
            <w:tcBorders>
              <w:top w:val="single" w:sz="4" w:space="0" w:color="000000"/>
              <w:left w:val="single" w:sz="4" w:space="0" w:color="000000"/>
              <w:bottom w:val="single" w:sz="4" w:space="0" w:color="000000"/>
              <w:right w:val="single" w:sz="4" w:space="0" w:color="000000"/>
            </w:tcBorders>
          </w:tcPr>
          <w:p w14:paraId="21F0213B" w14:textId="77777777" w:rsidR="005E4EA2" w:rsidRDefault="00CF67B2">
            <w:pPr>
              <w:spacing w:after="0"/>
              <w:ind w:right="56"/>
              <w:jc w:val="center"/>
            </w:pPr>
            <w:r>
              <w:rPr>
                <w:sz w:val="24"/>
              </w:rPr>
              <w:t xml:space="preserve">Precision </w:t>
            </w:r>
          </w:p>
          <w:p w14:paraId="143793AD" w14:textId="77777777" w:rsidR="005E4EA2" w:rsidRDefault="00CF67B2">
            <w:pPr>
              <w:spacing w:after="0"/>
              <w:ind w:right="57"/>
              <w:jc w:val="center"/>
            </w:pPr>
            <w:r>
              <w:rPr>
                <w:sz w:val="24"/>
              </w:rPr>
              <w:t xml:space="preserve">Teaching – </w:t>
            </w:r>
          </w:p>
          <w:p w14:paraId="33291303" w14:textId="77777777" w:rsidR="005E4EA2" w:rsidRDefault="00CF67B2">
            <w:pPr>
              <w:spacing w:after="0"/>
              <w:jc w:val="center"/>
            </w:pPr>
            <w:r>
              <w:rPr>
                <w:sz w:val="24"/>
              </w:rPr>
              <w:t xml:space="preserve">High frequency words </w:t>
            </w:r>
          </w:p>
        </w:tc>
        <w:tc>
          <w:tcPr>
            <w:tcW w:w="2657" w:type="dxa"/>
            <w:tcBorders>
              <w:top w:val="single" w:sz="4" w:space="0" w:color="000000"/>
              <w:left w:val="single" w:sz="4" w:space="0" w:color="000000"/>
              <w:bottom w:val="single" w:sz="4" w:space="0" w:color="000000"/>
              <w:right w:val="single" w:sz="4" w:space="0" w:color="000000"/>
            </w:tcBorders>
          </w:tcPr>
          <w:p w14:paraId="49CB38A6" w14:textId="77777777" w:rsidR="005E4EA2" w:rsidRDefault="00CF67B2">
            <w:pPr>
              <w:spacing w:after="1" w:line="240" w:lineRule="auto"/>
              <w:jc w:val="center"/>
            </w:pPr>
            <w:r>
              <w:rPr>
                <w:sz w:val="24"/>
              </w:rPr>
              <w:t xml:space="preserve">Children struggling to acquire and maintain </w:t>
            </w:r>
          </w:p>
          <w:p w14:paraId="14491AFD" w14:textId="77777777" w:rsidR="005E4EA2" w:rsidRDefault="00CF67B2">
            <w:pPr>
              <w:spacing w:after="0"/>
              <w:ind w:left="14" w:hanging="14"/>
              <w:jc w:val="center"/>
            </w:pPr>
            <w:r>
              <w:rPr>
                <w:sz w:val="24"/>
              </w:rPr>
              <w:t xml:space="preserve">phonic skills who benefit from a whole word approach to reading. </w:t>
            </w:r>
          </w:p>
        </w:tc>
        <w:tc>
          <w:tcPr>
            <w:tcW w:w="6947" w:type="dxa"/>
            <w:tcBorders>
              <w:top w:val="single" w:sz="4" w:space="0" w:color="000000"/>
              <w:left w:val="single" w:sz="4" w:space="0" w:color="000000"/>
              <w:bottom w:val="single" w:sz="4" w:space="0" w:color="000000"/>
              <w:right w:val="single" w:sz="4" w:space="0" w:color="000000"/>
            </w:tcBorders>
          </w:tcPr>
          <w:p w14:paraId="539D17DA" w14:textId="77777777" w:rsidR="005E4EA2" w:rsidRDefault="00CF67B2">
            <w:pPr>
              <w:spacing w:after="0" w:line="240" w:lineRule="auto"/>
            </w:pPr>
            <w:r>
              <w:rPr>
                <w:sz w:val="24"/>
              </w:rPr>
              <w:t>Precision Teaching involves short one-minute tasks to build skills by practicing them regularly. It lets you monitor and track the progress the child makes very carefully and make changes to ensure the child is learning as fast as they can. It is not in fa</w:t>
            </w:r>
            <w:r>
              <w:rPr>
                <w:sz w:val="24"/>
              </w:rPr>
              <w:t xml:space="preserve">ct ‘teaching’ in the full sense but is a tool to help highly effective teaching and support where a child is finding something difficult or where the </w:t>
            </w:r>
            <w:proofErr w:type="gramStart"/>
            <w:r>
              <w:rPr>
                <w:sz w:val="24"/>
              </w:rPr>
              <w:t>skill</w:t>
            </w:r>
            <w:proofErr w:type="gramEnd"/>
            <w:r>
              <w:rPr>
                <w:sz w:val="24"/>
              </w:rPr>
              <w:t xml:space="preserve"> they need to learn needs to be fluent and automatic. Carefully designed tasks allow children to prac</w:t>
            </w:r>
            <w:r>
              <w:rPr>
                <w:sz w:val="24"/>
              </w:rPr>
              <w:t xml:space="preserve">tice key skills until they are fluent. </w:t>
            </w:r>
          </w:p>
          <w:p w14:paraId="4CA8EC06" w14:textId="77777777" w:rsidR="005E4EA2" w:rsidRDefault="00CF67B2">
            <w:pPr>
              <w:spacing w:after="0"/>
            </w:pPr>
            <w:r>
              <w:rPr>
                <w:sz w:val="24"/>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7737641" w14:textId="77777777" w:rsidR="005E4EA2" w:rsidRDefault="00CF67B2">
            <w:pPr>
              <w:spacing w:after="0" w:line="240" w:lineRule="auto"/>
            </w:pPr>
            <w:r>
              <w:rPr>
                <w:sz w:val="24"/>
              </w:rPr>
              <w:t>Students who cannot read 50% of the HFW expected for their age.</w:t>
            </w:r>
            <w:r>
              <w:rPr>
                <w:color w:val="D0CECE"/>
                <w:sz w:val="24"/>
              </w:rPr>
              <w:t xml:space="preserve"> </w:t>
            </w:r>
          </w:p>
          <w:p w14:paraId="738C4772" w14:textId="77777777" w:rsidR="005E4EA2" w:rsidRDefault="00CF67B2">
            <w:pPr>
              <w:spacing w:after="0"/>
            </w:pPr>
            <w:r>
              <w:rPr>
                <w:sz w:val="24"/>
              </w:rPr>
              <w:t xml:space="preserve"> </w:t>
            </w:r>
          </w:p>
          <w:p w14:paraId="679DC437" w14:textId="77777777" w:rsidR="005E4EA2" w:rsidRDefault="00CF67B2">
            <w:pPr>
              <w:spacing w:after="0"/>
            </w:pPr>
            <w:r>
              <w:rPr>
                <w:sz w:val="24"/>
              </w:rPr>
              <w:t xml:space="preserve"> </w:t>
            </w:r>
          </w:p>
          <w:p w14:paraId="2A7D7016" w14:textId="77777777" w:rsidR="005E4EA2" w:rsidRDefault="00CF67B2">
            <w:pPr>
              <w:spacing w:after="0"/>
            </w:pPr>
            <w:r>
              <w:rPr>
                <w:b/>
                <w:sz w:val="24"/>
              </w:rPr>
              <w:t xml:space="preserve">Pre &amp; Post Assessment: </w:t>
            </w:r>
          </w:p>
          <w:p w14:paraId="2941CA5E" w14:textId="77777777" w:rsidR="005E4EA2" w:rsidRDefault="00CF67B2">
            <w:pPr>
              <w:spacing w:after="0"/>
            </w:pPr>
            <w:r>
              <w:rPr>
                <w:sz w:val="24"/>
              </w:rPr>
              <w:t xml:space="preserve">High frequency word count </w:t>
            </w:r>
          </w:p>
        </w:tc>
      </w:tr>
      <w:tr w:rsidR="005E4EA2" w14:paraId="7540227D" w14:textId="77777777">
        <w:trPr>
          <w:trHeight w:val="1184"/>
        </w:trPr>
        <w:tc>
          <w:tcPr>
            <w:tcW w:w="1592" w:type="dxa"/>
            <w:tcBorders>
              <w:top w:val="single" w:sz="4" w:space="0" w:color="000000"/>
              <w:left w:val="single" w:sz="4" w:space="0" w:color="000000"/>
              <w:bottom w:val="single" w:sz="4" w:space="0" w:color="000000"/>
              <w:right w:val="single" w:sz="4" w:space="0" w:color="000000"/>
            </w:tcBorders>
          </w:tcPr>
          <w:p w14:paraId="203968D8" w14:textId="77777777" w:rsidR="005E4EA2" w:rsidRDefault="00CF67B2">
            <w:pPr>
              <w:spacing w:after="0"/>
              <w:jc w:val="center"/>
            </w:pPr>
            <w:r>
              <w:rPr>
                <w:sz w:val="24"/>
              </w:rPr>
              <w:t xml:space="preserve">1:1 Reading Support </w:t>
            </w:r>
          </w:p>
        </w:tc>
        <w:tc>
          <w:tcPr>
            <w:tcW w:w="2657" w:type="dxa"/>
            <w:tcBorders>
              <w:top w:val="single" w:sz="4" w:space="0" w:color="000000"/>
              <w:left w:val="single" w:sz="4" w:space="0" w:color="000000"/>
              <w:bottom w:val="single" w:sz="4" w:space="0" w:color="000000"/>
              <w:right w:val="single" w:sz="4" w:space="0" w:color="000000"/>
            </w:tcBorders>
          </w:tcPr>
          <w:p w14:paraId="5577E1BC" w14:textId="77777777" w:rsidR="005E4EA2" w:rsidRDefault="00CF67B2">
            <w:pPr>
              <w:spacing w:after="0"/>
              <w:ind w:left="2" w:right="24"/>
              <w:jc w:val="center"/>
            </w:pPr>
            <w:r>
              <w:rPr>
                <w:sz w:val="24"/>
              </w:rPr>
              <w:t xml:space="preserve">Children who are behind in their reading and have reduced opportunities </w:t>
            </w:r>
            <w:r>
              <w:rPr>
                <w:sz w:val="24"/>
              </w:rPr>
              <w:t xml:space="preserve">to read at home. </w:t>
            </w:r>
          </w:p>
        </w:tc>
        <w:tc>
          <w:tcPr>
            <w:tcW w:w="6947" w:type="dxa"/>
            <w:tcBorders>
              <w:top w:val="single" w:sz="4" w:space="0" w:color="000000"/>
              <w:left w:val="single" w:sz="4" w:space="0" w:color="000000"/>
              <w:bottom w:val="single" w:sz="4" w:space="0" w:color="000000"/>
              <w:right w:val="single" w:sz="4" w:space="0" w:color="000000"/>
            </w:tcBorders>
          </w:tcPr>
          <w:p w14:paraId="731BDD22" w14:textId="77777777" w:rsidR="005E4EA2" w:rsidRDefault="00CF67B2">
            <w:pPr>
              <w:spacing w:after="0"/>
            </w:pPr>
            <w:r>
              <w:rPr>
                <w:sz w:val="24"/>
              </w:rPr>
              <w:t xml:space="preserve">Increased opportunities to read with an adult in school to support with inference and comprehension, fluency and reading confidence. </w:t>
            </w:r>
          </w:p>
        </w:tc>
        <w:tc>
          <w:tcPr>
            <w:tcW w:w="3118" w:type="dxa"/>
            <w:tcBorders>
              <w:top w:val="single" w:sz="4" w:space="0" w:color="000000"/>
              <w:left w:val="single" w:sz="4" w:space="0" w:color="000000"/>
              <w:bottom w:val="single" w:sz="4" w:space="0" w:color="000000"/>
              <w:right w:val="single" w:sz="4" w:space="0" w:color="000000"/>
            </w:tcBorders>
          </w:tcPr>
          <w:p w14:paraId="0EFF5A84" w14:textId="77777777" w:rsidR="005E4EA2" w:rsidRDefault="00CF67B2">
            <w:pPr>
              <w:spacing w:after="0"/>
            </w:pPr>
            <w:r>
              <w:rPr>
                <w:sz w:val="24"/>
              </w:rPr>
              <w:t xml:space="preserve">PM benchmark levels below expected for their age.  </w:t>
            </w:r>
          </w:p>
        </w:tc>
      </w:tr>
      <w:tr w:rsidR="005E4EA2" w14:paraId="197A6497" w14:textId="77777777">
        <w:trPr>
          <w:trHeight w:val="2941"/>
        </w:trPr>
        <w:tc>
          <w:tcPr>
            <w:tcW w:w="1592" w:type="dxa"/>
            <w:tcBorders>
              <w:top w:val="single" w:sz="4" w:space="0" w:color="000000"/>
              <w:left w:val="single" w:sz="4" w:space="0" w:color="000000"/>
              <w:bottom w:val="single" w:sz="4" w:space="0" w:color="000000"/>
              <w:right w:val="single" w:sz="4" w:space="0" w:color="000000"/>
            </w:tcBorders>
          </w:tcPr>
          <w:p w14:paraId="3877F984" w14:textId="77777777" w:rsidR="005E4EA2" w:rsidRDefault="00CF67B2">
            <w:pPr>
              <w:spacing w:after="0"/>
              <w:ind w:left="34"/>
            </w:pPr>
            <w:r>
              <w:rPr>
                <w:sz w:val="24"/>
              </w:rPr>
              <w:t xml:space="preserve">Little Wandle </w:t>
            </w:r>
          </w:p>
          <w:p w14:paraId="6DAC0A34" w14:textId="77777777" w:rsidR="005E4EA2" w:rsidRDefault="00CF67B2">
            <w:pPr>
              <w:spacing w:after="0" w:line="240" w:lineRule="auto"/>
              <w:jc w:val="center"/>
            </w:pPr>
            <w:r>
              <w:rPr>
                <w:sz w:val="24"/>
              </w:rPr>
              <w:t xml:space="preserve">Rapid Catch Up </w:t>
            </w:r>
          </w:p>
          <w:p w14:paraId="7C105124" w14:textId="77777777" w:rsidR="005E4EA2" w:rsidRDefault="00CF67B2">
            <w:pPr>
              <w:spacing w:after="0"/>
              <w:ind w:left="110"/>
            </w:pPr>
            <w:r>
              <w:rPr>
                <w:sz w:val="24"/>
              </w:rPr>
              <w:t xml:space="preserve">Programme </w:t>
            </w:r>
          </w:p>
        </w:tc>
        <w:tc>
          <w:tcPr>
            <w:tcW w:w="2657" w:type="dxa"/>
            <w:tcBorders>
              <w:top w:val="single" w:sz="4" w:space="0" w:color="000000"/>
              <w:left w:val="single" w:sz="4" w:space="0" w:color="000000"/>
              <w:bottom w:val="single" w:sz="4" w:space="0" w:color="000000"/>
              <w:right w:val="single" w:sz="4" w:space="0" w:color="000000"/>
            </w:tcBorders>
          </w:tcPr>
          <w:p w14:paraId="1905D3C8" w14:textId="77777777" w:rsidR="005E4EA2" w:rsidRDefault="00CF67B2">
            <w:pPr>
              <w:spacing w:after="0" w:line="240" w:lineRule="auto"/>
              <w:jc w:val="center"/>
            </w:pPr>
            <w:r>
              <w:rPr>
                <w:sz w:val="24"/>
              </w:rPr>
              <w:t xml:space="preserve">Children who have significant gaps in their phonic knowledge </w:t>
            </w:r>
          </w:p>
          <w:p w14:paraId="0F9A6352" w14:textId="77777777" w:rsidR="005E4EA2" w:rsidRDefault="00CF67B2">
            <w:pPr>
              <w:spacing w:after="0"/>
              <w:ind w:left="5"/>
              <w:jc w:val="center"/>
            </w:pPr>
            <w:r>
              <w:rPr>
                <w:sz w:val="24"/>
              </w:rPr>
              <w:t xml:space="preserve"> </w:t>
            </w:r>
          </w:p>
        </w:tc>
        <w:tc>
          <w:tcPr>
            <w:tcW w:w="6947" w:type="dxa"/>
            <w:tcBorders>
              <w:top w:val="single" w:sz="4" w:space="0" w:color="000000"/>
              <w:left w:val="single" w:sz="4" w:space="0" w:color="000000"/>
              <w:bottom w:val="single" w:sz="4" w:space="0" w:color="000000"/>
              <w:right w:val="single" w:sz="4" w:space="0" w:color="000000"/>
            </w:tcBorders>
          </w:tcPr>
          <w:p w14:paraId="30E0F517" w14:textId="77777777" w:rsidR="005E4EA2" w:rsidRDefault="00CF67B2">
            <w:pPr>
              <w:spacing w:after="0" w:line="240" w:lineRule="auto"/>
            </w:pPr>
            <w:r>
              <w:rPr>
                <w:sz w:val="24"/>
              </w:rPr>
              <w:t xml:space="preserve">The Little Wandle Rapid </w:t>
            </w:r>
            <w:proofErr w:type="gramStart"/>
            <w:r>
              <w:rPr>
                <w:sz w:val="24"/>
              </w:rPr>
              <w:t>Catch Up</w:t>
            </w:r>
            <w:proofErr w:type="gramEnd"/>
            <w:r>
              <w:rPr>
                <w:sz w:val="24"/>
              </w:rPr>
              <w:t xml:space="preserve"> programme is a complete catch up programmes that mirrors the main phonics programme but at a faster pace. It has been created to help children catch up quickly</w:t>
            </w:r>
            <w:r>
              <w:rPr>
                <w:sz w:val="24"/>
              </w:rPr>
              <w:t xml:space="preserve"> using plenty of repeated practice in blending, word reading and spelling. Each session also includes a range of activities and contextualisation sentences for words. </w:t>
            </w:r>
          </w:p>
          <w:p w14:paraId="412744F4" w14:textId="77777777" w:rsidR="005E4EA2" w:rsidRDefault="00CF67B2">
            <w:pPr>
              <w:spacing w:after="0"/>
              <w:ind w:right="35"/>
            </w:pPr>
            <w:r>
              <w:rPr>
                <w:sz w:val="24"/>
              </w:rPr>
              <w:t xml:space="preserve">By the end of the programme children should be reading fluently and with enjoyment and understanding. </w:t>
            </w:r>
          </w:p>
        </w:tc>
        <w:tc>
          <w:tcPr>
            <w:tcW w:w="3118" w:type="dxa"/>
            <w:tcBorders>
              <w:top w:val="single" w:sz="4" w:space="0" w:color="000000"/>
              <w:left w:val="single" w:sz="4" w:space="0" w:color="000000"/>
              <w:bottom w:val="single" w:sz="4" w:space="0" w:color="000000"/>
              <w:right w:val="single" w:sz="4" w:space="0" w:color="000000"/>
            </w:tcBorders>
          </w:tcPr>
          <w:p w14:paraId="1A8D1710" w14:textId="77777777" w:rsidR="005E4EA2" w:rsidRDefault="00CF67B2">
            <w:pPr>
              <w:spacing w:after="0" w:line="240" w:lineRule="auto"/>
            </w:pPr>
            <w:r>
              <w:rPr>
                <w:sz w:val="24"/>
              </w:rPr>
              <w:t xml:space="preserve">Any child who has gaps in their phonic knowledge that is different to the pitch of the wider class teaching. </w:t>
            </w:r>
          </w:p>
          <w:p w14:paraId="31BA9329" w14:textId="77777777" w:rsidR="005E4EA2" w:rsidRDefault="00CF67B2">
            <w:pPr>
              <w:spacing w:after="0"/>
            </w:pPr>
            <w:r>
              <w:rPr>
                <w:b/>
                <w:sz w:val="24"/>
              </w:rPr>
              <w:t xml:space="preserve"> </w:t>
            </w:r>
          </w:p>
          <w:p w14:paraId="5DAC5745" w14:textId="77777777" w:rsidR="005E4EA2" w:rsidRDefault="00CF67B2">
            <w:pPr>
              <w:spacing w:after="0"/>
            </w:pPr>
            <w:r>
              <w:rPr>
                <w:b/>
                <w:sz w:val="24"/>
              </w:rPr>
              <w:t xml:space="preserve">Pre &amp; Post Assessment: </w:t>
            </w:r>
          </w:p>
          <w:p w14:paraId="379CE7EE" w14:textId="77777777" w:rsidR="005E4EA2" w:rsidRDefault="00CF67B2">
            <w:pPr>
              <w:spacing w:after="0"/>
            </w:pPr>
            <w:r>
              <w:rPr>
                <w:sz w:val="24"/>
              </w:rPr>
              <w:t>Little Wandle Let</w:t>
            </w:r>
            <w:r>
              <w:rPr>
                <w:sz w:val="24"/>
              </w:rPr>
              <w:t xml:space="preserve">ters &amp; Sounds Revised Placement assessment/ and assessment tracker tools. </w:t>
            </w:r>
          </w:p>
        </w:tc>
      </w:tr>
      <w:tr w:rsidR="005E4EA2" w14:paraId="428A508A" w14:textId="77777777">
        <w:trPr>
          <w:trHeight w:val="1474"/>
        </w:trPr>
        <w:tc>
          <w:tcPr>
            <w:tcW w:w="1592" w:type="dxa"/>
            <w:tcBorders>
              <w:top w:val="single" w:sz="4" w:space="0" w:color="000000"/>
              <w:left w:val="single" w:sz="4" w:space="0" w:color="000000"/>
              <w:bottom w:val="single" w:sz="4" w:space="0" w:color="000000"/>
              <w:right w:val="single" w:sz="4" w:space="0" w:color="000000"/>
            </w:tcBorders>
          </w:tcPr>
          <w:p w14:paraId="0771A124" w14:textId="77777777" w:rsidR="005E4EA2" w:rsidRDefault="00CF67B2">
            <w:pPr>
              <w:spacing w:after="0"/>
              <w:ind w:left="34"/>
            </w:pPr>
            <w:r>
              <w:rPr>
                <w:sz w:val="24"/>
              </w:rPr>
              <w:lastRenderedPageBreak/>
              <w:t xml:space="preserve">Little Wandle </w:t>
            </w:r>
          </w:p>
          <w:p w14:paraId="2D3FA2F8" w14:textId="77777777" w:rsidR="005E4EA2" w:rsidRDefault="00CF67B2">
            <w:pPr>
              <w:spacing w:after="0"/>
              <w:ind w:left="36"/>
            </w:pPr>
            <w:r>
              <w:rPr>
                <w:sz w:val="24"/>
              </w:rPr>
              <w:t xml:space="preserve">Phonics Keep </w:t>
            </w:r>
          </w:p>
          <w:p w14:paraId="7D5BC31B" w14:textId="77777777" w:rsidR="005E4EA2" w:rsidRDefault="00CF67B2">
            <w:pPr>
              <w:spacing w:after="0"/>
              <w:ind w:right="58"/>
              <w:jc w:val="center"/>
            </w:pPr>
            <w:r>
              <w:rPr>
                <w:sz w:val="24"/>
              </w:rPr>
              <w:t xml:space="preserve">Up </w:t>
            </w:r>
          </w:p>
          <w:p w14:paraId="4458D9CB" w14:textId="77777777" w:rsidR="005E4EA2" w:rsidRDefault="00CF67B2">
            <w:pPr>
              <w:spacing w:after="0"/>
              <w:ind w:left="110"/>
            </w:pPr>
            <w:r>
              <w:rPr>
                <w:sz w:val="24"/>
              </w:rPr>
              <w:t xml:space="preserve">Programme </w:t>
            </w:r>
          </w:p>
          <w:p w14:paraId="1FA82BAC" w14:textId="77777777" w:rsidR="005E4EA2" w:rsidRDefault="00CF67B2">
            <w:pPr>
              <w:spacing w:after="0"/>
              <w:jc w:val="center"/>
            </w:pPr>
            <w:r>
              <w:rPr>
                <w:sz w:val="24"/>
              </w:rPr>
              <w:t xml:space="preserve"> </w:t>
            </w:r>
          </w:p>
        </w:tc>
        <w:tc>
          <w:tcPr>
            <w:tcW w:w="2657" w:type="dxa"/>
            <w:tcBorders>
              <w:top w:val="single" w:sz="4" w:space="0" w:color="000000"/>
              <w:left w:val="single" w:sz="4" w:space="0" w:color="000000"/>
              <w:bottom w:val="single" w:sz="4" w:space="0" w:color="000000"/>
              <w:right w:val="single" w:sz="4" w:space="0" w:color="000000"/>
            </w:tcBorders>
          </w:tcPr>
          <w:p w14:paraId="11A020AE" w14:textId="77777777" w:rsidR="005E4EA2" w:rsidRDefault="00CF67B2">
            <w:pPr>
              <w:spacing w:after="0" w:line="240" w:lineRule="auto"/>
              <w:jc w:val="center"/>
            </w:pPr>
            <w:r>
              <w:rPr>
                <w:sz w:val="24"/>
              </w:rPr>
              <w:t xml:space="preserve">Children who need additional support to </w:t>
            </w:r>
          </w:p>
          <w:p w14:paraId="471279B8" w14:textId="77777777" w:rsidR="005E4EA2" w:rsidRDefault="00CF67B2">
            <w:pPr>
              <w:spacing w:after="0"/>
              <w:jc w:val="center"/>
            </w:pPr>
            <w:r>
              <w:rPr>
                <w:sz w:val="24"/>
              </w:rPr>
              <w:t xml:space="preserve">keep pace with the phonics scheme </w:t>
            </w:r>
          </w:p>
        </w:tc>
        <w:tc>
          <w:tcPr>
            <w:tcW w:w="6947" w:type="dxa"/>
            <w:tcBorders>
              <w:top w:val="single" w:sz="4" w:space="0" w:color="000000"/>
              <w:left w:val="single" w:sz="4" w:space="0" w:color="000000"/>
              <w:bottom w:val="single" w:sz="4" w:space="0" w:color="000000"/>
              <w:right w:val="single" w:sz="4" w:space="0" w:color="000000"/>
            </w:tcBorders>
          </w:tcPr>
          <w:p w14:paraId="2AD45EC3" w14:textId="77777777" w:rsidR="005E4EA2" w:rsidRDefault="00CF67B2">
            <w:pPr>
              <w:spacing w:after="0"/>
            </w:pPr>
            <w:r>
              <w:rPr>
                <w:sz w:val="24"/>
              </w:rPr>
              <w:t xml:space="preserve">Children will </w:t>
            </w:r>
            <w:r>
              <w:rPr>
                <w:sz w:val="24"/>
              </w:rPr>
              <w:t xml:space="preserve">be given additional practice immediately through </w:t>
            </w:r>
            <w:proofErr w:type="gramStart"/>
            <w:r>
              <w:rPr>
                <w:sz w:val="24"/>
              </w:rPr>
              <w:t>daily  keep</w:t>
            </w:r>
            <w:proofErr w:type="gramEnd"/>
            <w:r>
              <w:rPr>
                <w:sz w:val="24"/>
              </w:rPr>
              <w:t xml:space="preserve">-up sessions, recapping the sounds focused on that day/ week.  </w:t>
            </w:r>
          </w:p>
        </w:tc>
        <w:tc>
          <w:tcPr>
            <w:tcW w:w="3118" w:type="dxa"/>
            <w:tcBorders>
              <w:top w:val="single" w:sz="4" w:space="0" w:color="000000"/>
              <w:left w:val="single" w:sz="4" w:space="0" w:color="000000"/>
              <w:bottom w:val="single" w:sz="4" w:space="0" w:color="000000"/>
              <w:right w:val="single" w:sz="4" w:space="0" w:color="000000"/>
            </w:tcBorders>
          </w:tcPr>
          <w:p w14:paraId="30442D4B" w14:textId="77777777" w:rsidR="005E4EA2" w:rsidRDefault="00CF67B2">
            <w:pPr>
              <w:spacing w:after="0"/>
            </w:pPr>
            <w:r>
              <w:rPr>
                <w:sz w:val="24"/>
              </w:rPr>
              <w:t xml:space="preserve">Dynamic teacher assessment </w:t>
            </w:r>
          </w:p>
        </w:tc>
      </w:tr>
    </w:tbl>
    <w:p w14:paraId="4F40A41C" w14:textId="77777777" w:rsidR="005E4EA2" w:rsidRDefault="00CF67B2">
      <w:pPr>
        <w:spacing w:after="0"/>
        <w:jc w:val="both"/>
      </w:pPr>
      <w:r>
        <w:t xml:space="preserve"> </w:t>
      </w:r>
    </w:p>
    <w:tbl>
      <w:tblPr>
        <w:tblStyle w:val="TableGrid"/>
        <w:tblW w:w="14400" w:type="dxa"/>
        <w:tblInd w:w="6" w:type="dxa"/>
        <w:tblCellMar>
          <w:top w:w="53" w:type="dxa"/>
          <w:left w:w="108" w:type="dxa"/>
          <w:bottom w:w="0" w:type="dxa"/>
          <w:right w:w="61" w:type="dxa"/>
        </w:tblCellMar>
        <w:tblLook w:val="04A0" w:firstRow="1" w:lastRow="0" w:firstColumn="1" w:lastColumn="0" w:noHBand="0" w:noVBand="1"/>
      </w:tblPr>
      <w:tblGrid>
        <w:gridCol w:w="1590"/>
        <w:gridCol w:w="2285"/>
        <w:gridCol w:w="2480"/>
        <w:gridCol w:w="5341"/>
        <w:gridCol w:w="2704"/>
      </w:tblGrid>
      <w:tr w:rsidR="005E4EA2" w14:paraId="4814B6AA" w14:textId="77777777">
        <w:trPr>
          <w:trHeight w:val="429"/>
        </w:trPr>
        <w:tc>
          <w:tcPr>
            <w:tcW w:w="14400" w:type="dxa"/>
            <w:gridSpan w:val="5"/>
            <w:tcBorders>
              <w:top w:val="single" w:sz="4" w:space="0" w:color="000000"/>
              <w:left w:val="single" w:sz="4" w:space="0" w:color="000000"/>
              <w:bottom w:val="single" w:sz="4" w:space="0" w:color="000000"/>
              <w:right w:val="single" w:sz="4" w:space="0" w:color="000000"/>
            </w:tcBorders>
            <w:shd w:val="clear" w:color="auto" w:fill="A6A6A6"/>
          </w:tcPr>
          <w:p w14:paraId="7DE4A82D" w14:textId="77777777" w:rsidR="005E4EA2" w:rsidRDefault="00CF67B2">
            <w:pPr>
              <w:spacing w:after="0"/>
              <w:ind w:right="44"/>
              <w:jc w:val="center"/>
            </w:pPr>
            <w:r>
              <w:rPr>
                <w:sz w:val="32"/>
              </w:rPr>
              <w:t xml:space="preserve">SPEECH, LANGUAGE &amp; COMMUNICATION </w:t>
            </w:r>
          </w:p>
        </w:tc>
      </w:tr>
      <w:tr w:rsidR="005E4EA2" w14:paraId="02C8FAF6" w14:textId="77777777">
        <w:trPr>
          <w:trHeight w:val="892"/>
        </w:trPr>
        <w:tc>
          <w:tcPr>
            <w:tcW w:w="1590" w:type="dxa"/>
            <w:tcBorders>
              <w:top w:val="single" w:sz="4" w:space="0" w:color="000000"/>
              <w:left w:val="single" w:sz="4" w:space="0" w:color="000000"/>
              <w:bottom w:val="single" w:sz="4" w:space="0" w:color="000000"/>
              <w:right w:val="single" w:sz="4" w:space="0" w:color="000000"/>
            </w:tcBorders>
          </w:tcPr>
          <w:p w14:paraId="5DB07C63" w14:textId="77777777" w:rsidR="005E4EA2" w:rsidRDefault="00CF67B2">
            <w:pPr>
              <w:spacing w:after="0"/>
              <w:ind w:right="46"/>
              <w:jc w:val="center"/>
            </w:pPr>
            <w:r>
              <w:rPr>
                <w:b/>
                <w:sz w:val="24"/>
              </w:rPr>
              <w:t xml:space="preserve">Name of </w:t>
            </w:r>
          </w:p>
          <w:p w14:paraId="56A0B9A1" w14:textId="77777777" w:rsidR="005E4EA2" w:rsidRDefault="00CF67B2">
            <w:pPr>
              <w:spacing w:after="0"/>
              <w:jc w:val="center"/>
            </w:pPr>
            <w:r>
              <w:rPr>
                <w:b/>
                <w:sz w:val="24"/>
              </w:rPr>
              <w:t xml:space="preserve">Intervention/ Support </w:t>
            </w:r>
          </w:p>
        </w:tc>
        <w:tc>
          <w:tcPr>
            <w:tcW w:w="2285" w:type="dxa"/>
            <w:tcBorders>
              <w:top w:val="single" w:sz="4" w:space="0" w:color="000000"/>
              <w:left w:val="single" w:sz="4" w:space="0" w:color="000000"/>
              <w:bottom w:val="single" w:sz="4" w:space="0" w:color="000000"/>
              <w:right w:val="single" w:sz="4" w:space="0" w:color="000000"/>
            </w:tcBorders>
          </w:tcPr>
          <w:p w14:paraId="6EFE4341" w14:textId="77777777" w:rsidR="005E4EA2" w:rsidRDefault="00CF67B2">
            <w:pPr>
              <w:spacing w:after="0"/>
              <w:ind w:right="34"/>
              <w:jc w:val="center"/>
            </w:pPr>
            <w:r>
              <w:rPr>
                <w:b/>
                <w:sz w:val="24"/>
              </w:rPr>
              <w:t xml:space="preserve">Who is it for? </w:t>
            </w:r>
          </w:p>
        </w:tc>
        <w:tc>
          <w:tcPr>
            <w:tcW w:w="2480" w:type="dxa"/>
            <w:tcBorders>
              <w:top w:val="single" w:sz="4" w:space="0" w:color="000000"/>
              <w:left w:val="single" w:sz="4" w:space="0" w:color="000000"/>
              <w:bottom w:val="single" w:sz="4" w:space="0" w:color="000000"/>
              <w:right w:val="single" w:sz="4" w:space="0" w:color="000000"/>
            </w:tcBorders>
          </w:tcPr>
          <w:p w14:paraId="2B6718CA" w14:textId="77777777" w:rsidR="005E4EA2" w:rsidRDefault="00CF67B2">
            <w:pPr>
              <w:spacing w:after="0"/>
              <w:ind w:right="39"/>
              <w:jc w:val="center"/>
            </w:pPr>
            <w:r>
              <w:rPr>
                <w:b/>
                <w:sz w:val="24"/>
              </w:rPr>
              <w:t xml:space="preserve">Duration  </w:t>
            </w:r>
          </w:p>
        </w:tc>
        <w:tc>
          <w:tcPr>
            <w:tcW w:w="5341" w:type="dxa"/>
            <w:tcBorders>
              <w:top w:val="single" w:sz="4" w:space="0" w:color="000000"/>
              <w:left w:val="single" w:sz="4" w:space="0" w:color="000000"/>
              <w:bottom w:val="single" w:sz="4" w:space="0" w:color="000000"/>
              <w:right w:val="single" w:sz="4" w:space="0" w:color="000000"/>
            </w:tcBorders>
          </w:tcPr>
          <w:p w14:paraId="2D2EC0BF" w14:textId="77777777" w:rsidR="005E4EA2" w:rsidRDefault="00CF67B2">
            <w:pPr>
              <w:spacing w:after="0"/>
              <w:ind w:right="41"/>
              <w:jc w:val="center"/>
            </w:pPr>
            <w:r>
              <w:rPr>
                <w:b/>
                <w:sz w:val="24"/>
              </w:rPr>
              <w:t xml:space="preserve">Information about the Intervention </w:t>
            </w:r>
          </w:p>
        </w:tc>
        <w:tc>
          <w:tcPr>
            <w:tcW w:w="2704" w:type="dxa"/>
            <w:tcBorders>
              <w:top w:val="single" w:sz="4" w:space="0" w:color="000000"/>
              <w:left w:val="single" w:sz="4" w:space="0" w:color="000000"/>
              <w:bottom w:val="single" w:sz="4" w:space="0" w:color="000000"/>
              <w:right w:val="single" w:sz="4" w:space="0" w:color="000000"/>
            </w:tcBorders>
          </w:tcPr>
          <w:p w14:paraId="75A51E2C" w14:textId="77777777" w:rsidR="005E4EA2" w:rsidRDefault="00CF67B2">
            <w:pPr>
              <w:spacing w:after="0"/>
              <w:ind w:left="24"/>
            </w:pPr>
            <w:r>
              <w:rPr>
                <w:b/>
                <w:sz w:val="24"/>
              </w:rPr>
              <w:t xml:space="preserve">Our School Entry criteria </w:t>
            </w:r>
          </w:p>
          <w:p w14:paraId="5A83866D" w14:textId="77777777" w:rsidR="005E4EA2" w:rsidRDefault="00CF67B2">
            <w:pPr>
              <w:spacing w:after="0"/>
              <w:ind w:left="15"/>
              <w:jc w:val="center"/>
            </w:pPr>
            <w:r>
              <w:rPr>
                <w:b/>
                <w:sz w:val="24"/>
              </w:rPr>
              <w:t xml:space="preserve"> </w:t>
            </w:r>
          </w:p>
        </w:tc>
      </w:tr>
      <w:tr w:rsidR="005E4EA2" w14:paraId="3081FFC2" w14:textId="77777777">
        <w:trPr>
          <w:trHeight w:val="4429"/>
        </w:trPr>
        <w:tc>
          <w:tcPr>
            <w:tcW w:w="1590" w:type="dxa"/>
            <w:tcBorders>
              <w:top w:val="single" w:sz="4" w:space="0" w:color="000000"/>
              <w:left w:val="single" w:sz="4" w:space="0" w:color="000000"/>
              <w:bottom w:val="single" w:sz="4" w:space="0" w:color="000000"/>
              <w:right w:val="single" w:sz="4" w:space="0" w:color="000000"/>
            </w:tcBorders>
          </w:tcPr>
          <w:p w14:paraId="73507067" w14:textId="77777777" w:rsidR="005E4EA2" w:rsidRDefault="00CF67B2">
            <w:pPr>
              <w:spacing w:after="0"/>
              <w:ind w:left="12"/>
              <w:jc w:val="center"/>
            </w:pPr>
            <w:r>
              <w:rPr>
                <w:sz w:val="24"/>
              </w:rPr>
              <w:t xml:space="preserve"> </w:t>
            </w:r>
          </w:p>
          <w:p w14:paraId="6FF512BB" w14:textId="77777777" w:rsidR="005E4EA2" w:rsidRDefault="00CF67B2">
            <w:pPr>
              <w:spacing w:after="0"/>
              <w:ind w:right="43"/>
              <w:jc w:val="center"/>
            </w:pPr>
            <w:r>
              <w:rPr>
                <w:sz w:val="24"/>
              </w:rPr>
              <w:t xml:space="preserve">Colourful </w:t>
            </w:r>
          </w:p>
          <w:p w14:paraId="27DC95AF" w14:textId="77777777" w:rsidR="005E4EA2" w:rsidRDefault="00CF67B2">
            <w:pPr>
              <w:spacing w:after="0"/>
              <w:ind w:right="42"/>
              <w:jc w:val="center"/>
            </w:pPr>
            <w:r>
              <w:rPr>
                <w:sz w:val="24"/>
              </w:rPr>
              <w:t xml:space="preserve">Semantics </w:t>
            </w:r>
          </w:p>
        </w:tc>
        <w:tc>
          <w:tcPr>
            <w:tcW w:w="2285" w:type="dxa"/>
            <w:tcBorders>
              <w:top w:val="single" w:sz="4" w:space="0" w:color="000000"/>
              <w:left w:val="single" w:sz="4" w:space="0" w:color="000000"/>
              <w:bottom w:val="single" w:sz="4" w:space="0" w:color="000000"/>
              <w:right w:val="single" w:sz="4" w:space="0" w:color="000000"/>
            </w:tcBorders>
          </w:tcPr>
          <w:p w14:paraId="546716E4" w14:textId="77777777" w:rsidR="005E4EA2" w:rsidRDefault="00CF67B2">
            <w:pPr>
              <w:spacing w:after="0" w:line="240" w:lineRule="auto"/>
              <w:jc w:val="center"/>
            </w:pPr>
            <w:r>
              <w:rPr>
                <w:sz w:val="24"/>
              </w:rPr>
              <w:t xml:space="preserve">Children with a reduced vocabulary, who struggle with word order or who have speech difficulties </w:t>
            </w:r>
          </w:p>
          <w:p w14:paraId="11E60B23" w14:textId="77777777" w:rsidR="005E4EA2" w:rsidRDefault="00CF67B2">
            <w:pPr>
              <w:spacing w:after="0"/>
              <w:ind w:left="16"/>
              <w:jc w:val="center"/>
            </w:pPr>
            <w:r>
              <w:rPr>
                <w:sz w:val="24"/>
              </w:rPr>
              <w:t xml:space="preserve"> </w:t>
            </w:r>
          </w:p>
          <w:p w14:paraId="4145FD2E" w14:textId="77777777" w:rsidR="005E4EA2" w:rsidRDefault="00CF67B2">
            <w:pPr>
              <w:spacing w:after="0"/>
              <w:ind w:right="35"/>
              <w:jc w:val="center"/>
            </w:pPr>
            <w:r>
              <w:rPr>
                <w:sz w:val="24"/>
              </w:rPr>
              <w:t xml:space="preserve">Children learning </w:t>
            </w:r>
          </w:p>
          <w:p w14:paraId="350EA1C8" w14:textId="77777777" w:rsidR="005E4EA2" w:rsidRDefault="00CF67B2">
            <w:pPr>
              <w:spacing w:after="0" w:line="240" w:lineRule="auto"/>
              <w:jc w:val="center"/>
            </w:pPr>
            <w:r>
              <w:rPr>
                <w:sz w:val="24"/>
              </w:rPr>
              <w:t xml:space="preserve">English as an additional language </w:t>
            </w:r>
          </w:p>
          <w:p w14:paraId="0D6147DB" w14:textId="77777777" w:rsidR="005E4EA2" w:rsidRDefault="00CF67B2">
            <w:pPr>
              <w:spacing w:after="0"/>
              <w:ind w:left="16"/>
              <w:jc w:val="center"/>
            </w:pPr>
            <w:r>
              <w:rPr>
                <w:sz w:val="24"/>
              </w:rPr>
              <w:t xml:space="preserve"> </w:t>
            </w:r>
          </w:p>
          <w:p w14:paraId="680E59FF" w14:textId="77777777" w:rsidR="005E4EA2" w:rsidRDefault="00CF67B2">
            <w:pPr>
              <w:spacing w:after="0"/>
              <w:ind w:right="37"/>
              <w:jc w:val="center"/>
            </w:pPr>
            <w:r>
              <w:rPr>
                <w:sz w:val="24"/>
              </w:rPr>
              <w:t xml:space="preserve">Visual learners </w:t>
            </w:r>
          </w:p>
        </w:tc>
        <w:tc>
          <w:tcPr>
            <w:tcW w:w="2480" w:type="dxa"/>
            <w:tcBorders>
              <w:top w:val="single" w:sz="4" w:space="0" w:color="000000"/>
              <w:left w:val="single" w:sz="4" w:space="0" w:color="000000"/>
              <w:bottom w:val="single" w:sz="4" w:space="0" w:color="000000"/>
              <w:right w:val="single" w:sz="4" w:space="0" w:color="000000"/>
            </w:tcBorders>
          </w:tcPr>
          <w:p w14:paraId="099F89BF" w14:textId="77777777" w:rsidR="005E4EA2" w:rsidRDefault="00CF67B2">
            <w:pPr>
              <w:spacing w:after="0"/>
              <w:ind w:left="14"/>
              <w:jc w:val="center"/>
            </w:pPr>
            <w:r>
              <w:rPr>
                <w:sz w:val="24"/>
              </w:rPr>
              <w:t xml:space="preserve"> </w:t>
            </w:r>
          </w:p>
          <w:p w14:paraId="48740C66" w14:textId="77777777" w:rsidR="005E4EA2" w:rsidRDefault="00CF67B2">
            <w:pPr>
              <w:spacing w:after="0" w:line="240" w:lineRule="auto"/>
              <w:jc w:val="center"/>
            </w:pPr>
            <w:r>
              <w:rPr>
                <w:sz w:val="24"/>
              </w:rPr>
              <w:t xml:space="preserve">3 x weekly for 20 minutes </w:t>
            </w:r>
          </w:p>
          <w:p w14:paraId="270C7EBF" w14:textId="77777777" w:rsidR="005E4EA2" w:rsidRDefault="00CF67B2">
            <w:pPr>
              <w:spacing w:after="0"/>
              <w:ind w:left="14"/>
              <w:jc w:val="center"/>
            </w:pPr>
            <w:r>
              <w:rPr>
                <w:sz w:val="24"/>
              </w:rPr>
              <w:t xml:space="preserve"> </w:t>
            </w:r>
          </w:p>
          <w:p w14:paraId="25672920" w14:textId="77777777" w:rsidR="005E4EA2" w:rsidRDefault="00CF67B2">
            <w:pPr>
              <w:spacing w:after="0"/>
              <w:ind w:left="36"/>
            </w:pPr>
            <w:r>
              <w:rPr>
                <w:sz w:val="24"/>
              </w:rPr>
              <w:t xml:space="preserve">Duration – as required </w:t>
            </w:r>
          </w:p>
        </w:tc>
        <w:tc>
          <w:tcPr>
            <w:tcW w:w="5341" w:type="dxa"/>
            <w:tcBorders>
              <w:top w:val="single" w:sz="4" w:space="0" w:color="000000"/>
              <w:left w:val="single" w:sz="4" w:space="0" w:color="000000"/>
              <w:bottom w:val="single" w:sz="4" w:space="0" w:color="000000"/>
              <w:right w:val="single" w:sz="4" w:space="0" w:color="000000"/>
            </w:tcBorders>
          </w:tcPr>
          <w:p w14:paraId="01A16BE6" w14:textId="77777777" w:rsidR="005E4EA2" w:rsidRDefault="00CF67B2">
            <w:pPr>
              <w:spacing w:after="49" w:line="240" w:lineRule="auto"/>
            </w:pPr>
            <w:r>
              <w:rPr>
                <w:sz w:val="24"/>
              </w:rPr>
              <w:t xml:space="preserve">This is a therapy technique </w:t>
            </w:r>
            <w:r>
              <w:rPr>
                <w:sz w:val="24"/>
              </w:rPr>
              <w:t xml:space="preserve">which uses colour coded cards to help children to learn the important elements of a sentence, and how to join them together in the correct order. The provision is used: </w:t>
            </w:r>
          </w:p>
          <w:p w14:paraId="28B4FDAB" w14:textId="77777777" w:rsidR="005E4EA2" w:rsidRDefault="00CF67B2">
            <w:pPr>
              <w:numPr>
                <w:ilvl w:val="0"/>
                <w:numId w:val="1"/>
              </w:numPr>
              <w:spacing w:after="1" w:line="241" w:lineRule="auto"/>
              <w:ind w:hanging="360"/>
            </w:pPr>
            <w:r>
              <w:rPr>
                <w:sz w:val="24"/>
              </w:rPr>
              <w:t xml:space="preserve">To teach the possible structure of sentences using colour coding and Question words. </w:t>
            </w:r>
          </w:p>
          <w:p w14:paraId="42745BEB" w14:textId="77777777" w:rsidR="005E4EA2" w:rsidRDefault="00CF67B2">
            <w:pPr>
              <w:numPr>
                <w:ilvl w:val="0"/>
                <w:numId w:val="1"/>
              </w:numPr>
              <w:spacing w:after="0"/>
              <w:ind w:hanging="360"/>
            </w:pPr>
            <w:r>
              <w:rPr>
                <w:sz w:val="24"/>
              </w:rPr>
              <w:t xml:space="preserve">To develop/consolidate the understanding of </w:t>
            </w:r>
          </w:p>
          <w:p w14:paraId="04F720B3" w14:textId="77777777" w:rsidR="005E4EA2" w:rsidRDefault="00CF67B2">
            <w:pPr>
              <w:spacing w:after="0"/>
            </w:pPr>
            <w:r>
              <w:rPr>
                <w:sz w:val="24"/>
              </w:rPr>
              <w:t>“</w:t>
            </w:r>
            <w:proofErr w:type="spellStart"/>
            <w:r>
              <w:rPr>
                <w:sz w:val="24"/>
              </w:rPr>
              <w:t>wh</w:t>
            </w:r>
            <w:proofErr w:type="spellEnd"/>
            <w:r>
              <w:rPr>
                <w:sz w:val="24"/>
              </w:rPr>
              <w:t xml:space="preserve">” questions i.e. Who, What, </w:t>
            </w:r>
          </w:p>
          <w:p w14:paraId="17AE386A" w14:textId="77777777" w:rsidR="005E4EA2" w:rsidRDefault="00CF67B2">
            <w:pPr>
              <w:spacing w:after="25"/>
            </w:pPr>
            <w:proofErr w:type="gramStart"/>
            <w:r>
              <w:rPr>
                <w:sz w:val="24"/>
              </w:rPr>
              <w:t>Where</w:t>
            </w:r>
            <w:proofErr w:type="gramEnd"/>
            <w:r>
              <w:rPr>
                <w:sz w:val="24"/>
              </w:rPr>
              <w:t xml:space="preserve"> </w:t>
            </w:r>
          </w:p>
          <w:p w14:paraId="11B6F5A1" w14:textId="77777777" w:rsidR="005E4EA2" w:rsidRDefault="00CF67B2">
            <w:pPr>
              <w:numPr>
                <w:ilvl w:val="0"/>
                <w:numId w:val="1"/>
              </w:numPr>
              <w:spacing w:after="0"/>
              <w:ind w:hanging="360"/>
            </w:pPr>
            <w:r>
              <w:rPr>
                <w:sz w:val="24"/>
              </w:rPr>
              <w:t xml:space="preserve">To develop the use of sentences containing: </w:t>
            </w:r>
          </w:p>
          <w:p w14:paraId="32F9E107" w14:textId="77777777" w:rsidR="005E4EA2" w:rsidRDefault="00CF67B2">
            <w:pPr>
              <w:spacing w:after="0" w:line="278" w:lineRule="auto"/>
              <w:ind w:left="360" w:right="3512"/>
            </w:pPr>
            <w:r>
              <w:rPr>
                <w:rFonts w:ascii="Courier New" w:eastAsia="Courier New" w:hAnsi="Courier New" w:cs="Courier New"/>
                <w:sz w:val="24"/>
              </w:rPr>
              <w:t>o</w:t>
            </w:r>
            <w:r>
              <w:rPr>
                <w:rFonts w:ascii="Arial" w:eastAsia="Arial" w:hAnsi="Arial" w:cs="Arial"/>
                <w:sz w:val="24"/>
              </w:rPr>
              <w:t xml:space="preserve"> </w:t>
            </w:r>
            <w:r>
              <w:rPr>
                <w:sz w:val="24"/>
              </w:rPr>
              <w:t xml:space="preserve">A subject </w:t>
            </w:r>
            <w:r>
              <w:rPr>
                <w:rFonts w:ascii="Courier New" w:eastAsia="Courier New" w:hAnsi="Courier New" w:cs="Courier New"/>
                <w:sz w:val="24"/>
              </w:rPr>
              <w:t>o</w:t>
            </w:r>
            <w:r>
              <w:rPr>
                <w:rFonts w:ascii="Arial" w:eastAsia="Arial" w:hAnsi="Arial" w:cs="Arial"/>
                <w:sz w:val="24"/>
              </w:rPr>
              <w:t xml:space="preserve"> </w:t>
            </w:r>
            <w:r>
              <w:rPr>
                <w:sz w:val="24"/>
              </w:rPr>
              <w:t xml:space="preserve">A verb </w:t>
            </w:r>
            <w:r>
              <w:rPr>
                <w:rFonts w:ascii="Courier New" w:eastAsia="Courier New" w:hAnsi="Courier New" w:cs="Courier New"/>
                <w:sz w:val="24"/>
              </w:rPr>
              <w:t>o</w:t>
            </w:r>
            <w:r>
              <w:rPr>
                <w:rFonts w:ascii="Arial" w:eastAsia="Arial" w:hAnsi="Arial" w:cs="Arial"/>
                <w:sz w:val="24"/>
              </w:rPr>
              <w:t xml:space="preserve"> </w:t>
            </w:r>
            <w:proofErr w:type="gramStart"/>
            <w:r>
              <w:rPr>
                <w:sz w:val="24"/>
              </w:rPr>
              <w:t>An</w:t>
            </w:r>
            <w:proofErr w:type="gramEnd"/>
            <w:r>
              <w:rPr>
                <w:sz w:val="24"/>
              </w:rPr>
              <w:t xml:space="preserve"> object </w:t>
            </w:r>
            <w:r>
              <w:rPr>
                <w:rFonts w:ascii="Courier New" w:eastAsia="Courier New" w:hAnsi="Courier New" w:cs="Courier New"/>
                <w:sz w:val="24"/>
              </w:rPr>
              <w:t>o</w:t>
            </w:r>
            <w:r>
              <w:rPr>
                <w:rFonts w:ascii="Arial" w:eastAsia="Arial" w:hAnsi="Arial" w:cs="Arial"/>
                <w:sz w:val="24"/>
              </w:rPr>
              <w:t xml:space="preserve"> </w:t>
            </w:r>
            <w:r>
              <w:rPr>
                <w:sz w:val="24"/>
              </w:rPr>
              <w:t xml:space="preserve">A place </w:t>
            </w:r>
          </w:p>
          <w:p w14:paraId="373AA495" w14:textId="77777777" w:rsidR="005E4EA2" w:rsidRDefault="00CF67B2">
            <w:pPr>
              <w:numPr>
                <w:ilvl w:val="0"/>
                <w:numId w:val="1"/>
              </w:numPr>
              <w:spacing w:after="0"/>
              <w:ind w:hanging="360"/>
            </w:pPr>
            <w:r>
              <w:rPr>
                <w:sz w:val="24"/>
              </w:rPr>
              <w:t xml:space="preserve">To increase the range of verbs used </w:t>
            </w:r>
          </w:p>
        </w:tc>
        <w:tc>
          <w:tcPr>
            <w:tcW w:w="2704" w:type="dxa"/>
            <w:tcBorders>
              <w:top w:val="single" w:sz="4" w:space="0" w:color="000000"/>
              <w:left w:val="single" w:sz="4" w:space="0" w:color="000000"/>
              <w:bottom w:val="single" w:sz="4" w:space="0" w:color="000000"/>
              <w:right w:val="single" w:sz="4" w:space="0" w:color="000000"/>
            </w:tcBorders>
          </w:tcPr>
          <w:p w14:paraId="5FC8B634" w14:textId="77777777" w:rsidR="005E4EA2" w:rsidRDefault="00CF67B2">
            <w:pPr>
              <w:spacing w:after="0" w:line="240" w:lineRule="auto"/>
            </w:pPr>
            <w:r>
              <w:rPr>
                <w:sz w:val="24"/>
              </w:rPr>
              <w:t xml:space="preserve">Those children who have it named on their SALT plans. </w:t>
            </w:r>
          </w:p>
          <w:p w14:paraId="3202CD12" w14:textId="77777777" w:rsidR="005E4EA2" w:rsidRDefault="00CF67B2">
            <w:pPr>
              <w:spacing w:after="0"/>
            </w:pPr>
            <w:r>
              <w:rPr>
                <w:sz w:val="24"/>
              </w:rPr>
              <w:t xml:space="preserve">Children who need intensive support to develop their language skills. </w:t>
            </w:r>
          </w:p>
        </w:tc>
      </w:tr>
      <w:tr w:rsidR="005E4EA2" w14:paraId="716A785C" w14:textId="77777777">
        <w:trPr>
          <w:trHeight w:val="4114"/>
        </w:trPr>
        <w:tc>
          <w:tcPr>
            <w:tcW w:w="1590" w:type="dxa"/>
            <w:tcBorders>
              <w:top w:val="single" w:sz="4" w:space="0" w:color="000000"/>
              <w:left w:val="single" w:sz="4" w:space="0" w:color="000000"/>
              <w:bottom w:val="single" w:sz="4" w:space="0" w:color="000000"/>
              <w:right w:val="single" w:sz="4" w:space="0" w:color="000000"/>
            </w:tcBorders>
          </w:tcPr>
          <w:p w14:paraId="063D959D" w14:textId="77777777" w:rsidR="005E4EA2" w:rsidRDefault="00CF67B2">
            <w:pPr>
              <w:spacing w:after="0"/>
              <w:jc w:val="center"/>
            </w:pPr>
            <w:r>
              <w:rPr>
                <w:sz w:val="24"/>
              </w:rPr>
              <w:lastRenderedPageBreak/>
              <w:t xml:space="preserve">Language for Thinking </w:t>
            </w:r>
          </w:p>
        </w:tc>
        <w:tc>
          <w:tcPr>
            <w:tcW w:w="2285" w:type="dxa"/>
            <w:tcBorders>
              <w:top w:val="single" w:sz="4" w:space="0" w:color="000000"/>
              <w:left w:val="single" w:sz="4" w:space="0" w:color="000000"/>
              <w:bottom w:val="single" w:sz="4" w:space="0" w:color="000000"/>
              <w:right w:val="single" w:sz="4" w:space="0" w:color="000000"/>
            </w:tcBorders>
          </w:tcPr>
          <w:p w14:paraId="03A15D3D" w14:textId="77777777" w:rsidR="005E4EA2" w:rsidRDefault="00CF67B2">
            <w:pPr>
              <w:spacing w:after="0" w:line="240" w:lineRule="auto"/>
              <w:ind w:left="84" w:firstLine="252"/>
            </w:pPr>
            <w:r>
              <w:rPr>
                <w:sz w:val="24"/>
              </w:rPr>
              <w:t xml:space="preserve"> </w:t>
            </w:r>
            <w:r>
              <w:rPr>
                <w:sz w:val="24"/>
              </w:rPr>
              <w:t xml:space="preserve">Students who struggle to respond </w:t>
            </w:r>
          </w:p>
          <w:p w14:paraId="60829F49" w14:textId="77777777" w:rsidR="005E4EA2" w:rsidRDefault="00CF67B2">
            <w:pPr>
              <w:spacing w:after="0"/>
              <w:ind w:left="22" w:right="5"/>
              <w:jc w:val="center"/>
            </w:pPr>
            <w:r>
              <w:rPr>
                <w:sz w:val="24"/>
              </w:rPr>
              <w:t xml:space="preserve">to abstract language or struggle to infer meaning from text or situations. </w:t>
            </w:r>
          </w:p>
        </w:tc>
        <w:tc>
          <w:tcPr>
            <w:tcW w:w="2480" w:type="dxa"/>
            <w:tcBorders>
              <w:top w:val="single" w:sz="4" w:space="0" w:color="000000"/>
              <w:left w:val="single" w:sz="4" w:space="0" w:color="000000"/>
              <w:bottom w:val="single" w:sz="4" w:space="0" w:color="000000"/>
              <w:right w:val="single" w:sz="4" w:space="0" w:color="000000"/>
            </w:tcBorders>
          </w:tcPr>
          <w:p w14:paraId="0E25A138" w14:textId="77777777" w:rsidR="005E4EA2" w:rsidRDefault="00CF67B2">
            <w:pPr>
              <w:spacing w:after="0" w:line="240" w:lineRule="auto"/>
              <w:jc w:val="center"/>
            </w:pPr>
            <w:r>
              <w:rPr>
                <w:sz w:val="24"/>
              </w:rPr>
              <w:t xml:space="preserve">Twice weekly for 30 minutes. Over 6 weeks </w:t>
            </w:r>
          </w:p>
          <w:p w14:paraId="54A691D2" w14:textId="77777777" w:rsidR="005E4EA2" w:rsidRDefault="00CF67B2">
            <w:pPr>
              <w:spacing w:after="0"/>
              <w:jc w:val="center"/>
            </w:pPr>
            <w:r>
              <w:rPr>
                <w:sz w:val="24"/>
              </w:rPr>
              <w:t>(</w:t>
            </w:r>
            <w:proofErr w:type="gramStart"/>
            <w:r>
              <w:rPr>
                <w:sz w:val="24"/>
              </w:rPr>
              <w:t>total</w:t>
            </w:r>
            <w:proofErr w:type="gramEnd"/>
            <w:r>
              <w:rPr>
                <w:sz w:val="24"/>
              </w:rPr>
              <w:t xml:space="preserve"> of 12 lessons per cycle) </w:t>
            </w:r>
          </w:p>
        </w:tc>
        <w:tc>
          <w:tcPr>
            <w:tcW w:w="5341" w:type="dxa"/>
            <w:tcBorders>
              <w:top w:val="single" w:sz="4" w:space="0" w:color="000000"/>
              <w:left w:val="single" w:sz="4" w:space="0" w:color="000000"/>
              <w:bottom w:val="single" w:sz="4" w:space="0" w:color="000000"/>
              <w:right w:val="single" w:sz="4" w:space="0" w:color="000000"/>
            </w:tcBorders>
          </w:tcPr>
          <w:p w14:paraId="15351323" w14:textId="77777777" w:rsidR="005E4EA2" w:rsidRDefault="00CF67B2">
            <w:pPr>
              <w:spacing w:after="0"/>
            </w:pPr>
            <w:r>
              <w:rPr>
                <w:sz w:val="24"/>
              </w:rPr>
              <w:t xml:space="preserve">This is a </w:t>
            </w:r>
            <w:proofErr w:type="gramStart"/>
            <w:r>
              <w:rPr>
                <w:sz w:val="24"/>
              </w:rPr>
              <w:t>discussion based</w:t>
            </w:r>
            <w:proofErr w:type="gramEnd"/>
            <w:r>
              <w:rPr>
                <w:sz w:val="24"/>
              </w:rPr>
              <w:t xml:space="preserve"> programme, developed by speech and language</w:t>
            </w:r>
            <w:r>
              <w:rPr>
                <w:sz w:val="24"/>
              </w:rPr>
              <w:t xml:space="preserve"> therapists that aims to focus on the child’s verbal reasoning skills. It supports the child’s capacity to infer meaning in what they see supported through a series of picture ‘</w:t>
            </w:r>
            <w:proofErr w:type="spellStart"/>
            <w:r>
              <w:rPr>
                <w:sz w:val="24"/>
              </w:rPr>
              <w:t>scenareaos</w:t>
            </w:r>
            <w:proofErr w:type="spellEnd"/>
            <w:r>
              <w:rPr>
                <w:sz w:val="24"/>
              </w:rPr>
              <w:t xml:space="preserve">’ and structured questions and activities pitched at their ‘language </w:t>
            </w:r>
            <w:r>
              <w:rPr>
                <w:sz w:val="24"/>
              </w:rPr>
              <w:t xml:space="preserve">level’. </w:t>
            </w:r>
          </w:p>
        </w:tc>
        <w:tc>
          <w:tcPr>
            <w:tcW w:w="2704" w:type="dxa"/>
            <w:tcBorders>
              <w:top w:val="single" w:sz="4" w:space="0" w:color="000000"/>
              <w:left w:val="single" w:sz="4" w:space="0" w:color="000000"/>
              <w:bottom w:val="single" w:sz="4" w:space="0" w:color="000000"/>
              <w:right w:val="single" w:sz="4" w:space="0" w:color="000000"/>
            </w:tcBorders>
          </w:tcPr>
          <w:p w14:paraId="302BE422" w14:textId="77777777" w:rsidR="005E4EA2" w:rsidRDefault="00CF67B2">
            <w:pPr>
              <w:spacing w:after="0" w:line="240" w:lineRule="auto"/>
            </w:pPr>
            <w:r>
              <w:rPr>
                <w:sz w:val="24"/>
              </w:rPr>
              <w:t xml:space="preserve">Students who are on the SALT caseload who are recommended to access the intervention. </w:t>
            </w:r>
            <w:r>
              <w:rPr>
                <w:sz w:val="24"/>
              </w:rPr>
              <w:t xml:space="preserve">Students who have been identified through </w:t>
            </w:r>
            <w:proofErr w:type="gramStart"/>
            <w:r>
              <w:rPr>
                <w:sz w:val="24"/>
              </w:rPr>
              <w:t>school based</w:t>
            </w:r>
            <w:proofErr w:type="gramEnd"/>
            <w:r>
              <w:rPr>
                <w:sz w:val="24"/>
              </w:rPr>
              <w:t xml:space="preserve"> assessment as having language difficulties. </w:t>
            </w:r>
          </w:p>
          <w:p w14:paraId="1EDBAB98" w14:textId="77777777" w:rsidR="005E4EA2" w:rsidRDefault="00CF67B2">
            <w:pPr>
              <w:spacing w:after="0"/>
            </w:pPr>
            <w:r>
              <w:rPr>
                <w:b/>
                <w:sz w:val="24"/>
              </w:rPr>
              <w:t xml:space="preserve">Pre &amp; Post Assessment: </w:t>
            </w:r>
          </w:p>
          <w:p w14:paraId="6C52A562" w14:textId="77777777" w:rsidR="005E4EA2" w:rsidRDefault="00CF67B2">
            <w:pPr>
              <w:spacing w:after="0"/>
            </w:pPr>
            <w:r>
              <w:rPr>
                <w:sz w:val="24"/>
              </w:rPr>
              <w:t xml:space="preserve">Language Level </w:t>
            </w:r>
          </w:p>
          <w:p w14:paraId="399F7F29" w14:textId="77777777" w:rsidR="005E4EA2" w:rsidRDefault="00CF67B2">
            <w:pPr>
              <w:spacing w:after="0"/>
            </w:pPr>
            <w:r>
              <w:rPr>
                <w:sz w:val="24"/>
              </w:rPr>
              <w:t xml:space="preserve">Assessments </w:t>
            </w:r>
          </w:p>
          <w:p w14:paraId="36DE2ABA" w14:textId="77777777" w:rsidR="005E4EA2" w:rsidRDefault="00CF67B2">
            <w:pPr>
              <w:spacing w:after="0"/>
            </w:pPr>
            <w:r>
              <w:rPr>
                <w:sz w:val="24"/>
              </w:rPr>
              <w:t xml:space="preserve">Renfrew Action Picture </w:t>
            </w:r>
          </w:p>
          <w:p w14:paraId="0419EB74" w14:textId="77777777" w:rsidR="005E4EA2" w:rsidRDefault="00CF67B2">
            <w:pPr>
              <w:spacing w:after="0"/>
            </w:pPr>
            <w:r>
              <w:rPr>
                <w:sz w:val="24"/>
              </w:rPr>
              <w:t xml:space="preserve">Test </w:t>
            </w:r>
          </w:p>
        </w:tc>
      </w:tr>
      <w:tr w:rsidR="005E4EA2" w14:paraId="45D67BF3" w14:textId="77777777">
        <w:trPr>
          <w:trHeight w:val="2062"/>
        </w:trPr>
        <w:tc>
          <w:tcPr>
            <w:tcW w:w="1590" w:type="dxa"/>
            <w:tcBorders>
              <w:top w:val="single" w:sz="4" w:space="0" w:color="000000"/>
              <w:left w:val="single" w:sz="4" w:space="0" w:color="000000"/>
              <w:bottom w:val="single" w:sz="4" w:space="0" w:color="000000"/>
              <w:right w:val="single" w:sz="4" w:space="0" w:color="000000"/>
            </w:tcBorders>
          </w:tcPr>
          <w:p w14:paraId="1C985C9B" w14:textId="77777777" w:rsidR="005E4EA2" w:rsidRDefault="00CF67B2">
            <w:pPr>
              <w:spacing w:after="0"/>
              <w:ind w:right="51"/>
              <w:jc w:val="center"/>
            </w:pPr>
            <w:proofErr w:type="spellStart"/>
            <w:r>
              <w:rPr>
                <w:sz w:val="24"/>
              </w:rPr>
              <w:t>Wellcomm</w:t>
            </w:r>
            <w:proofErr w:type="spellEnd"/>
            <w:r>
              <w:rPr>
                <w:sz w:val="24"/>
              </w:rPr>
              <w:t xml:space="preserve"> </w:t>
            </w:r>
          </w:p>
        </w:tc>
        <w:tc>
          <w:tcPr>
            <w:tcW w:w="2285" w:type="dxa"/>
            <w:tcBorders>
              <w:top w:val="single" w:sz="4" w:space="0" w:color="000000"/>
              <w:left w:val="single" w:sz="4" w:space="0" w:color="000000"/>
              <w:bottom w:val="single" w:sz="4" w:space="0" w:color="000000"/>
              <w:right w:val="single" w:sz="4" w:space="0" w:color="000000"/>
            </w:tcBorders>
          </w:tcPr>
          <w:p w14:paraId="1C257177" w14:textId="77777777" w:rsidR="005E4EA2" w:rsidRDefault="00CF67B2">
            <w:pPr>
              <w:spacing w:after="0"/>
              <w:ind w:right="49"/>
              <w:jc w:val="center"/>
            </w:pPr>
            <w:r>
              <w:rPr>
                <w:sz w:val="24"/>
              </w:rPr>
              <w:t xml:space="preserve">Key Stage 1  </w:t>
            </w:r>
          </w:p>
        </w:tc>
        <w:tc>
          <w:tcPr>
            <w:tcW w:w="2480" w:type="dxa"/>
            <w:tcBorders>
              <w:top w:val="single" w:sz="4" w:space="0" w:color="000000"/>
              <w:left w:val="single" w:sz="4" w:space="0" w:color="000000"/>
              <w:bottom w:val="single" w:sz="4" w:space="0" w:color="000000"/>
              <w:right w:val="single" w:sz="4" w:space="0" w:color="000000"/>
            </w:tcBorders>
          </w:tcPr>
          <w:p w14:paraId="637E9CD3" w14:textId="77777777" w:rsidR="005E4EA2" w:rsidRDefault="00CF67B2">
            <w:pPr>
              <w:spacing w:after="0" w:line="240" w:lineRule="auto"/>
              <w:jc w:val="center"/>
            </w:pPr>
            <w:r>
              <w:rPr>
                <w:sz w:val="24"/>
              </w:rPr>
              <w:t xml:space="preserve">Twice weekly for 30 minutes. Progression through the </w:t>
            </w:r>
          </w:p>
          <w:p w14:paraId="0B532625" w14:textId="77777777" w:rsidR="005E4EA2" w:rsidRDefault="00CF67B2">
            <w:pPr>
              <w:spacing w:after="0"/>
              <w:jc w:val="center"/>
            </w:pPr>
            <w:r>
              <w:rPr>
                <w:sz w:val="24"/>
              </w:rPr>
              <w:t xml:space="preserve">programme is line with the development of the child. </w:t>
            </w:r>
          </w:p>
        </w:tc>
        <w:tc>
          <w:tcPr>
            <w:tcW w:w="5341" w:type="dxa"/>
            <w:tcBorders>
              <w:top w:val="single" w:sz="4" w:space="0" w:color="000000"/>
              <w:left w:val="single" w:sz="4" w:space="0" w:color="000000"/>
              <w:bottom w:val="single" w:sz="4" w:space="0" w:color="000000"/>
              <w:right w:val="single" w:sz="4" w:space="0" w:color="000000"/>
            </w:tcBorders>
          </w:tcPr>
          <w:p w14:paraId="0FEB049A" w14:textId="77777777" w:rsidR="005E4EA2" w:rsidRDefault="00CF67B2">
            <w:pPr>
              <w:spacing w:after="0" w:line="240" w:lineRule="auto"/>
            </w:pPr>
            <w:r>
              <w:rPr>
                <w:sz w:val="24"/>
              </w:rPr>
              <w:t>A structured series of activities and strategies to help extend and improve the child's language skills. The intervention activities are specificall</w:t>
            </w:r>
            <w:r>
              <w:rPr>
                <w:sz w:val="24"/>
              </w:rPr>
              <w:t xml:space="preserve">y designed to promote language development through play. </w:t>
            </w:r>
          </w:p>
          <w:p w14:paraId="461C5366" w14:textId="77777777" w:rsidR="005E4EA2" w:rsidRDefault="00CF67B2">
            <w:pPr>
              <w:spacing w:after="0"/>
            </w:pPr>
            <w:r>
              <w:rPr>
                <w:sz w:val="24"/>
              </w:rPr>
              <w:t xml:space="preserve">Activities range from 6-72 months. </w:t>
            </w:r>
          </w:p>
        </w:tc>
        <w:tc>
          <w:tcPr>
            <w:tcW w:w="2704" w:type="dxa"/>
            <w:tcBorders>
              <w:top w:val="single" w:sz="4" w:space="0" w:color="000000"/>
              <w:left w:val="single" w:sz="4" w:space="0" w:color="000000"/>
              <w:bottom w:val="single" w:sz="4" w:space="0" w:color="000000"/>
              <w:right w:val="single" w:sz="4" w:space="0" w:color="000000"/>
            </w:tcBorders>
          </w:tcPr>
          <w:p w14:paraId="47B84686" w14:textId="77777777" w:rsidR="005E4EA2" w:rsidRDefault="00CF67B2">
            <w:pPr>
              <w:spacing w:after="0" w:line="240" w:lineRule="auto"/>
            </w:pPr>
            <w:r>
              <w:rPr>
                <w:sz w:val="24"/>
              </w:rPr>
              <w:t xml:space="preserve">Students in KS1 who are significantly delayed in </w:t>
            </w:r>
          </w:p>
          <w:p w14:paraId="03764DB0" w14:textId="77777777" w:rsidR="005E4EA2" w:rsidRDefault="00CF67B2">
            <w:pPr>
              <w:spacing w:after="0" w:line="240" w:lineRule="auto"/>
            </w:pPr>
            <w:r>
              <w:rPr>
                <w:sz w:val="24"/>
              </w:rPr>
              <w:t>their language development.</w:t>
            </w:r>
            <w:r>
              <w:rPr>
                <w:b/>
                <w:sz w:val="24"/>
              </w:rPr>
              <w:t xml:space="preserve"> </w:t>
            </w:r>
          </w:p>
          <w:p w14:paraId="6C8F0598" w14:textId="77777777" w:rsidR="005E4EA2" w:rsidRDefault="00CF67B2">
            <w:pPr>
              <w:spacing w:after="0"/>
            </w:pPr>
            <w:r>
              <w:rPr>
                <w:b/>
                <w:sz w:val="24"/>
              </w:rPr>
              <w:t xml:space="preserve">Pre &amp; Post Assessment: </w:t>
            </w:r>
            <w:proofErr w:type="spellStart"/>
            <w:r>
              <w:rPr>
                <w:sz w:val="24"/>
              </w:rPr>
              <w:t>WellComm</w:t>
            </w:r>
            <w:proofErr w:type="spellEnd"/>
            <w:r>
              <w:rPr>
                <w:sz w:val="24"/>
              </w:rPr>
              <w:t xml:space="preserve"> assessment screen </w:t>
            </w:r>
          </w:p>
        </w:tc>
      </w:tr>
      <w:tr w:rsidR="005E4EA2" w14:paraId="6FD2FAE2" w14:textId="77777777">
        <w:trPr>
          <w:trHeight w:val="2084"/>
        </w:trPr>
        <w:tc>
          <w:tcPr>
            <w:tcW w:w="1590" w:type="dxa"/>
            <w:tcBorders>
              <w:top w:val="single" w:sz="4" w:space="0" w:color="000000"/>
              <w:left w:val="single" w:sz="4" w:space="0" w:color="000000"/>
              <w:bottom w:val="single" w:sz="4" w:space="0" w:color="000000"/>
              <w:right w:val="single" w:sz="4" w:space="0" w:color="000000"/>
            </w:tcBorders>
          </w:tcPr>
          <w:p w14:paraId="505DEA20" w14:textId="77777777" w:rsidR="005E4EA2" w:rsidRDefault="00CF67B2">
            <w:pPr>
              <w:spacing w:after="0"/>
              <w:ind w:right="51"/>
              <w:jc w:val="center"/>
            </w:pPr>
            <w:r>
              <w:rPr>
                <w:sz w:val="24"/>
              </w:rPr>
              <w:t xml:space="preserve">Individual </w:t>
            </w:r>
          </w:p>
          <w:p w14:paraId="3DEBA717" w14:textId="77777777" w:rsidR="005E4EA2" w:rsidRDefault="00CF67B2">
            <w:pPr>
              <w:spacing w:after="0"/>
              <w:ind w:right="50"/>
              <w:jc w:val="center"/>
            </w:pPr>
            <w:r>
              <w:rPr>
                <w:sz w:val="24"/>
              </w:rPr>
              <w:t xml:space="preserve">Speech &amp; </w:t>
            </w:r>
          </w:p>
          <w:p w14:paraId="1475F28D" w14:textId="77777777" w:rsidR="005E4EA2" w:rsidRDefault="00CF67B2">
            <w:pPr>
              <w:spacing w:after="0"/>
              <w:ind w:right="51"/>
              <w:jc w:val="center"/>
            </w:pPr>
            <w:r>
              <w:rPr>
                <w:sz w:val="24"/>
              </w:rPr>
              <w:t xml:space="preserve">Language </w:t>
            </w:r>
          </w:p>
          <w:p w14:paraId="0BE6D2DC" w14:textId="77777777" w:rsidR="005E4EA2" w:rsidRDefault="00CF67B2">
            <w:pPr>
              <w:spacing w:after="0"/>
              <w:ind w:left="5"/>
            </w:pPr>
            <w:r>
              <w:rPr>
                <w:sz w:val="24"/>
              </w:rPr>
              <w:t xml:space="preserve">Therapy Plans </w:t>
            </w:r>
          </w:p>
        </w:tc>
        <w:tc>
          <w:tcPr>
            <w:tcW w:w="2285" w:type="dxa"/>
            <w:tcBorders>
              <w:top w:val="single" w:sz="4" w:space="0" w:color="000000"/>
              <w:left w:val="single" w:sz="4" w:space="0" w:color="000000"/>
              <w:bottom w:val="single" w:sz="4" w:space="0" w:color="000000"/>
              <w:right w:val="single" w:sz="4" w:space="0" w:color="000000"/>
            </w:tcBorders>
          </w:tcPr>
          <w:p w14:paraId="3133E7E9" w14:textId="77777777" w:rsidR="005E4EA2" w:rsidRDefault="00CF67B2">
            <w:pPr>
              <w:spacing w:after="0"/>
              <w:ind w:left="7"/>
              <w:jc w:val="center"/>
            </w:pPr>
            <w:r>
              <w:rPr>
                <w:sz w:val="24"/>
              </w:rPr>
              <w:t xml:space="preserve"> </w:t>
            </w:r>
          </w:p>
          <w:p w14:paraId="2F54B302" w14:textId="77777777" w:rsidR="005E4EA2" w:rsidRDefault="00CF67B2">
            <w:pPr>
              <w:spacing w:after="1" w:line="240" w:lineRule="auto"/>
              <w:jc w:val="center"/>
            </w:pPr>
            <w:r>
              <w:rPr>
                <w:sz w:val="24"/>
              </w:rPr>
              <w:t xml:space="preserve">Students with significant Speech, language and </w:t>
            </w:r>
          </w:p>
          <w:p w14:paraId="5F6413A4" w14:textId="77777777" w:rsidR="005E4EA2" w:rsidRDefault="00CF67B2">
            <w:pPr>
              <w:spacing w:after="0"/>
              <w:jc w:val="center"/>
            </w:pPr>
            <w:r>
              <w:rPr>
                <w:sz w:val="24"/>
              </w:rPr>
              <w:t xml:space="preserve">communication needs. </w:t>
            </w:r>
          </w:p>
        </w:tc>
        <w:tc>
          <w:tcPr>
            <w:tcW w:w="2480" w:type="dxa"/>
            <w:tcBorders>
              <w:top w:val="single" w:sz="4" w:space="0" w:color="000000"/>
              <w:left w:val="single" w:sz="4" w:space="0" w:color="000000"/>
              <w:bottom w:val="single" w:sz="4" w:space="0" w:color="000000"/>
              <w:right w:val="single" w:sz="4" w:space="0" w:color="000000"/>
            </w:tcBorders>
          </w:tcPr>
          <w:p w14:paraId="1D525219" w14:textId="77777777" w:rsidR="005E4EA2" w:rsidRDefault="00CF67B2">
            <w:pPr>
              <w:spacing w:after="0"/>
              <w:ind w:right="48"/>
              <w:jc w:val="center"/>
            </w:pPr>
            <w:r>
              <w:rPr>
                <w:sz w:val="24"/>
              </w:rPr>
              <w:t xml:space="preserve">Variable </w:t>
            </w:r>
          </w:p>
          <w:p w14:paraId="7A24428C" w14:textId="77777777" w:rsidR="005E4EA2" w:rsidRDefault="00CF67B2">
            <w:pPr>
              <w:spacing w:after="1" w:line="240" w:lineRule="auto"/>
              <w:ind w:left="26" w:hanging="26"/>
              <w:jc w:val="center"/>
            </w:pPr>
            <w:r>
              <w:rPr>
                <w:sz w:val="24"/>
              </w:rPr>
              <w:t xml:space="preserve">Some can be discreetly built into general lesson planning. </w:t>
            </w:r>
          </w:p>
          <w:p w14:paraId="5C1A0146" w14:textId="77777777" w:rsidR="005E4EA2" w:rsidRDefault="00CF67B2">
            <w:pPr>
              <w:spacing w:after="0" w:line="240" w:lineRule="auto"/>
              <w:jc w:val="center"/>
            </w:pPr>
            <w:r>
              <w:rPr>
                <w:sz w:val="24"/>
              </w:rPr>
              <w:t xml:space="preserve">Others may require dedicated 1:1 session </w:t>
            </w:r>
          </w:p>
          <w:p w14:paraId="6CAFC38D" w14:textId="77777777" w:rsidR="005E4EA2" w:rsidRDefault="00CF67B2">
            <w:pPr>
              <w:spacing w:after="0"/>
              <w:ind w:right="48"/>
              <w:jc w:val="center"/>
            </w:pPr>
            <w:r>
              <w:rPr>
                <w:sz w:val="24"/>
              </w:rPr>
              <w:t xml:space="preserve">time </w:t>
            </w:r>
          </w:p>
        </w:tc>
        <w:tc>
          <w:tcPr>
            <w:tcW w:w="5341" w:type="dxa"/>
            <w:tcBorders>
              <w:top w:val="single" w:sz="4" w:space="0" w:color="000000"/>
              <w:left w:val="single" w:sz="4" w:space="0" w:color="000000"/>
              <w:bottom w:val="single" w:sz="4" w:space="0" w:color="000000"/>
              <w:right w:val="single" w:sz="4" w:space="0" w:color="000000"/>
            </w:tcBorders>
          </w:tcPr>
          <w:p w14:paraId="2DEDF25B" w14:textId="77777777" w:rsidR="005E4EA2" w:rsidRDefault="00CF67B2">
            <w:pPr>
              <w:spacing w:after="0"/>
            </w:pPr>
            <w:r>
              <w:rPr>
                <w:sz w:val="24"/>
              </w:rPr>
              <w:t xml:space="preserve">Some children in school that are under Speech &amp; </w:t>
            </w:r>
          </w:p>
          <w:p w14:paraId="1C7769E6" w14:textId="77777777" w:rsidR="005E4EA2" w:rsidRDefault="00CF67B2">
            <w:pPr>
              <w:spacing w:after="0"/>
            </w:pPr>
            <w:r>
              <w:rPr>
                <w:sz w:val="24"/>
              </w:rPr>
              <w:t xml:space="preserve">Language Therapy Services will have a Speech &amp; Language Therapy (SALT) Plan. These are supported as directed in school by support staff or therapists, dependent on individual needs. </w:t>
            </w:r>
          </w:p>
        </w:tc>
        <w:tc>
          <w:tcPr>
            <w:tcW w:w="2704" w:type="dxa"/>
            <w:tcBorders>
              <w:top w:val="single" w:sz="4" w:space="0" w:color="000000"/>
              <w:left w:val="single" w:sz="4" w:space="0" w:color="000000"/>
              <w:bottom w:val="single" w:sz="4" w:space="0" w:color="000000"/>
              <w:right w:val="single" w:sz="4" w:space="0" w:color="000000"/>
            </w:tcBorders>
          </w:tcPr>
          <w:p w14:paraId="2C26520E" w14:textId="77777777" w:rsidR="005E4EA2" w:rsidRDefault="00CF67B2">
            <w:pPr>
              <w:spacing w:after="0" w:line="240" w:lineRule="auto"/>
            </w:pPr>
            <w:r>
              <w:rPr>
                <w:sz w:val="24"/>
              </w:rPr>
              <w:t>On SALT caseload with in</w:t>
            </w:r>
            <w:r>
              <w:rPr>
                <w:sz w:val="24"/>
              </w:rPr>
              <w:t xml:space="preserve">dividual targets written by a therapist. </w:t>
            </w:r>
          </w:p>
          <w:p w14:paraId="5526B116" w14:textId="77777777" w:rsidR="005E4EA2" w:rsidRDefault="00CF67B2">
            <w:pPr>
              <w:spacing w:after="0"/>
            </w:pPr>
            <w:r>
              <w:rPr>
                <w:sz w:val="24"/>
              </w:rPr>
              <w:t xml:space="preserve"> </w:t>
            </w:r>
          </w:p>
          <w:p w14:paraId="48647634" w14:textId="77777777" w:rsidR="005E4EA2" w:rsidRDefault="00CF67B2">
            <w:pPr>
              <w:spacing w:after="0"/>
            </w:pPr>
            <w:r>
              <w:rPr>
                <w:b/>
                <w:sz w:val="24"/>
              </w:rPr>
              <w:t xml:space="preserve">Pre &amp; Post Assessment: </w:t>
            </w:r>
          </w:p>
          <w:p w14:paraId="5117813B" w14:textId="77777777" w:rsidR="005E4EA2" w:rsidRDefault="00CF67B2">
            <w:pPr>
              <w:spacing w:after="1"/>
            </w:pPr>
            <w:r>
              <w:rPr>
                <w:sz w:val="24"/>
              </w:rPr>
              <w:t>By Therapist</w:t>
            </w:r>
            <w:r>
              <w:t xml:space="preserve"> </w:t>
            </w:r>
          </w:p>
          <w:p w14:paraId="0DC59432" w14:textId="77777777" w:rsidR="005E4EA2" w:rsidRDefault="00CF67B2">
            <w:pPr>
              <w:spacing w:after="0"/>
            </w:pPr>
            <w:r>
              <w:rPr>
                <w:sz w:val="24"/>
              </w:rPr>
              <w:t xml:space="preserve"> </w:t>
            </w:r>
          </w:p>
        </w:tc>
      </w:tr>
    </w:tbl>
    <w:p w14:paraId="0BEF9D33" w14:textId="77777777" w:rsidR="005E4EA2" w:rsidRDefault="00CF67B2">
      <w:pPr>
        <w:spacing w:after="0"/>
        <w:jc w:val="both"/>
      </w:pPr>
      <w:r>
        <w:t xml:space="preserve"> </w:t>
      </w:r>
    </w:p>
    <w:tbl>
      <w:tblPr>
        <w:tblStyle w:val="TableGrid"/>
        <w:tblW w:w="14401" w:type="dxa"/>
        <w:tblInd w:w="6" w:type="dxa"/>
        <w:tblCellMar>
          <w:top w:w="53" w:type="dxa"/>
          <w:left w:w="108" w:type="dxa"/>
          <w:bottom w:w="0" w:type="dxa"/>
          <w:right w:w="77" w:type="dxa"/>
        </w:tblCellMar>
        <w:tblLook w:val="04A0" w:firstRow="1" w:lastRow="0" w:firstColumn="1" w:lastColumn="0" w:noHBand="0" w:noVBand="1"/>
      </w:tblPr>
      <w:tblGrid>
        <w:gridCol w:w="1605"/>
        <w:gridCol w:w="2364"/>
        <w:gridCol w:w="2439"/>
        <w:gridCol w:w="5341"/>
        <w:gridCol w:w="2652"/>
      </w:tblGrid>
      <w:tr w:rsidR="005E4EA2" w14:paraId="7AC64BE9" w14:textId="77777777">
        <w:trPr>
          <w:trHeight w:val="427"/>
        </w:trPr>
        <w:tc>
          <w:tcPr>
            <w:tcW w:w="1605" w:type="dxa"/>
            <w:tcBorders>
              <w:top w:val="single" w:sz="4" w:space="0" w:color="000000"/>
              <w:left w:val="single" w:sz="4" w:space="0" w:color="000000"/>
              <w:bottom w:val="single" w:sz="4" w:space="0" w:color="000000"/>
              <w:right w:val="nil"/>
            </w:tcBorders>
            <w:shd w:val="clear" w:color="auto" w:fill="A6A6A6"/>
          </w:tcPr>
          <w:p w14:paraId="026E72FD" w14:textId="77777777" w:rsidR="005E4EA2" w:rsidRDefault="005E4EA2"/>
        </w:tc>
        <w:tc>
          <w:tcPr>
            <w:tcW w:w="2364" w:type="dxa"/>
            <w:tcBorders>
              <w:top w:val="single" w:sz="4" w:space="0" w:color="000000"/>
              <w:left w:val="nil"/>
              <w:bottom w:val="single" w:sz="4" w:space="0" w:color="000000"/>
              <w:right w:val="nil"/>
            </w:tcBorders>
            <w:shd w:val="clear" w:color="auto" w:fill="A6A6A6"/>
          </w:tcPr>
          <w:p w14:paraId="623E15FF" w14:textId="77777777" w:rsidR="005E4EA2" w:rsidRDefault="005E4EA2"/>
        </w:tc>
        <w:tc>
          <w:tcPr>
            <w:tcW w:w="2439" w:type="dxa"/>
            <w:tcBorders>
              <w:top w:val="single" w:sz="4" w:space="0" w:color="000000"/>
              <w:left w:val="nil"/>
              <w:bottom w:val="single" w:sz="4" w:space="0" w:color="000000"/>
              <w:right w:val="nil"/>
            </w:tcBorders>
            <w:shd w:val="clear" w:color="auto" w:fill="A6A6A6"/>
          </w:tcPr>
          <w:p w14:paraId="02DEB96D" w14:textId="77777777" w:rsidR="005E4EA2" w:rsidRDefault="005E4EA2"/>
        </w:tc>
        <w:tc>
          <w:tcPr>
            <w:tcW w:w="5341" w:type="dxa"/>
            <w:tcBorders>
              <w:top w:val="single" w:sz="4" w:space="0" w:color="000000"/>
              <w:left w:val="nil"/>
              <w:bottom w:val="single" w:sz="4" w:space="0" w:color="000000"/>
              <w:right w:val="nil"/>
            </w:tcBorders>
            <w:shd w:val="clear" w:color="auto" w:fill="A6A6A6"/>
          </w:tcPr>
          <w:p w14:paraId="357C304A" w14:textId="77777777" w:rsidR="005E4EA2" w:rsidRDefault="00CF67B2">
            <w:pPr>
              <w:spacing w:after="0"/>
              <w:ind w:left="209"/>
            </w:pPr>
            <w:r>
              <w:rPr>
                <w:sz w:val="32"/>
              </w:rPr>
              <w:t xml:space="preserve">MATHS </w:t>
            </w:r>
          </w:p>
        </w:tc>
        <w:tc>
          <w:tcPr>
            <w:tcW w:w="2652" w:type="dxa"/>
            <w:tcBorders>
              <w:top w:val="single" w:sz="4" w:space="0" w:color="000000"/>
              <w:left w:val="nil"/>
              <w:bottom w:val="single" w:sz="4" w:space="0" w:color="000000"/>
              <w:right w:val="single" w:sz="4" w:space="0" w:color="000000"/>
            </w:tcBorders>
            <w:shd w:val="clear" w:color="auto" w:fill="A6A6A6"/>
          </w:tcPr>
          <w:p w14:paraId="7855485F" w14:textId="77777777" w:rsidR="005E4EA2" w:rsidRDefault="005E4EA2"/>
        </w:tc>
      </w:tr>
      <w:tr w:rsidR="005E4EA2" w14:paraId="31612497" w14:textId="77777777">
        <w:trPr>
          <w:trHeight w:val="892"/>
        </w:trPr>
        <w:tc>
          <w:tcPr>
            <w:tcW w:w="1605" w:type="dxa"/>
            <w:tcBorders>
              <w:top w:val="single" w:sz="4" w:space="0" w:color="000000"/>
              <w:left w:val="single" w:sz="4" w:space="0" w:color="000000"/>
              <w:bottom w:val="single" w:sz="4" w:space="0" w:color="000000"/>
              <w:right w:val="single" w:sz="4" w:space="0" w:color="000000"/>
            </w:tcBorders>
          </w:tcPr>
          <w:p w14:paraId="245B1CF6" w14:textId="77777777" w:rsidR="005E4EA2" w:rsidRDefault="00CF67B2">
            <w:pPr>
              <w:spacing w:after="0"/>
              <w:ind w:right="34"/>
              <w:jc w:val="center"/>
            </w:pPr>
            <w:r>
              <w:rPr>
                <w:b/>
                <w:sz w:val="24"/>
              </w:rPr>
              <w:t xml:space="preserve">Name of </w:t>
            </w:r>
          </w:p>
          <w:p w14:paraId="5672D1D2" w14:textId="77777777" w:rsidR="005E4EA2" w:rsidRDefault="00CF67B2">
            <w:pPr>
              <w:spacing w:after="0"/>
              <w:jc w:val="center"/>
            </w:pPr>
            <w:r>
              <w:rPr>
                <w:b/>
                <w:sz w:val="24"/>
              </w:rPr>
              <w:t xml:space="preserve">Intervention/ Support </w:t>
            </w:r>
          </w:p>
        </w:tc>
        <w:tc>
          <w:tcPr>
            <w:tcW w:w="2364" w:type="dxa"/>
            <w:tcBorders>
              <w:top w:val="single" w:sz="4" w:space="0" w:color="000000"/>
              <w:left w:val="single" w:sz="4" w:space="0" w:color="000000"/>
              <w:bottom w:val="single" w:sz="4" w:space="0" w:color="000000"/>
              <w:right w:val="single" w:sz="4" w:space="0" w:color="000000"/>
            </w:tcBorders>
          </w:tcPr>
          <w:p w14:paraId="0DE857EF" w14:textId="77777777" w:rsidR="005E4EA2" w:rsidRDefault="00CF67B2">
            <w:pPr>
              <w:spacing w:after="0"/>
              <w:ind w:right="29"/>
              <w:jc w:val="center"/>
            </w:pPr>
            <w:r>
              <w:rPr>
                <w:b/>
                <w:sz w:val="24"/>
              </w:rPr>
              <w:t xml:space="preserve">Who is it for? </w:t>
            </w:r>
          </w:p>
        </w:tc>
        <w:tc>
          <w:tcPr>
            <w:tcW w:w="2439" w:type="dxa"/>
            <w:tcBorders>
              <w:top w:val="single" w:sz="4" w:space="0" w:color="000000"/>
              <w:left w:val="single" w:sz="4" w:space="0" w:color="000000"/>
              <w:bottom w:val="single" w:sz="4" w:space="0" w:color="000000"/>
              <w:right w:val="single" w:sz="4" w:space="0" w:color="000000"/>
            </w:tcBorders>
          </w:tcPr>
          <w:p w14:paraId="25821BDB" w14:textId="77777777" w:rsidR="005E4EA2" w:rsidRDefault="00CF67B2">
            <w:pPr>
              <w:spacing w:after="0"/>
              <w:ind w:right="34"/>
              <w:jc w:val="center"/>
            </w:pPr>
            <w:r>
              <w:rPr>
                <w:b/>
                <w:sz w:val="24"/>
              </w:rPr>
              <w:t xml:space="preserve">Duration  </w:t>
            </w:r>
          </w:p>
        </w:tc>
        <w:tc>
          <w:tcPr>
            <w:tcW w:w="5341" w:type="dxa"/>
            <w:tcBorders>
              <w:top w:val="single" w:sz="4" w:space="0" w:color="000000"/>
              <w:left w:val="single" w:sz="4" w:space="0" w:color="000000"/>
              <w:bottom w:val="single" w:sz="4" w:space="0" w:color="000000"/>
              <w:right w:val="single" w:sz="4" w:space="0" w:color="000000"/>
            </w:tcBorders>
          </w:tcPr>
          <w:p w14:paraId="0B736499" w14:textId="77777777" w:rsidR="005E4EA2" w:rsidRDefault="00CF67B2">
            <w:pPr>
              <w:spacing w:after="0"/>
              <w:ind w:right="33"/>
              <w:jc w:val="center"/>
            </w:pPr>
            <w:r>
              <w:rPr>
                <w:b/>
                <w:sz w:val="24"/>
              </w:rPr>
              <w:t xml:space="preserve">Information about the Intervention </w:t>
            </w:r>
          </w:p>
        </w:tc>
        <w:tc>
          <w:tcPr>
            <w:tcW w:w="2652" w:type="dxa"/>
            <w:tcBorders>
              <w:top w:val="single" w:sz="4" w:space="0" w:color="000000"/>
              <w:left w:val="single" w:sz="4" w:space="0" w:color="000000"/>
              <w:bottom w:val="single" w:sz="4" w:space="0" w:color="000000"/>
              <w:right w:val="single" w:sz="4" w:space="0" w:color="000000"/>
            </w:tcBorders>
          </w:tcPr>
          <w:p w14:paraId="64E6F25C" w14:textId="77777777" w:rsidR="005E4EA2" w:rsidRDefault="00CF67B2">
            <w:pPr>
              <w:spacing w:after="0" w:line="240" w:lineRule="auto"/>
              <w:ind w:left="23" w:right="4"/>
              <w:jc w:val="center"/>
            </w:pPr>
            <w:r>
              <w:rPr>
                <w:b/>
                <w:sz w:val="24"/>
              </w:rPr>
              <w:t xml:space="preserve">Our School Entry criteria </w:t>
            </w:r>
          </w:p>
          <w:p w14:paraId="0AEC96C8" w14:textId="77777777" w:rsidR="005E4EA2" w:rsidRDefault="00CF67B2">
            <w:pPr>
              <w:spacing w:after="0"/>
              <w:ind w:left="21"/>
              <w:jc w:val="center"/>
            </w:pPr>
            <w:r>
              <w:rPr>
                <w:b/>
                <w:sz w:val="24"/>
              </w:rPr>
              <w:t xml:space="preserve"> </w:t>
            </w:r>
          </w:p>
        </w:tc>
      </w:tr>
      <w:tr w:rsidR="005E4EA2" w14:paraId="3A01FB41" w14:textId="77777777">
        <w:trPr>
          <w:trHeight w:val="2062"/>
        </w:trPr>
        <w:tc>
          <w:tcPr>
            <w:tcW w:w="1605" w:type="dxa"/>
            <w:tcBorders>
              <w:top w:val="single" w:sz="4" w:space="0" w:color="000000"/>
              <w:left w:val="single" w:sz="4" w:space="0" w:color="000000"/>
              <w:bottom w:val="single" w:sz="4" w:space="0" w:color="000000"/>
              <w:right w:val="single" w:sz="4" w:space="0" w:color="000000"/>
            </w:tcBorders>
          </w:tcPr>
          <w:p w14:paraId="76C57597" w14:textId="77777777" w:rsidR="005E4EA2" w:rsidRDefault="00CF67B2">
            <w:pPr>
              <w:spacing w:after="0"/>
              <w:ind w:right="34"/>
              <w:jc w:val="center"/>
            </w:pPr>
            <w:r>
              <w:rPr>
                <w:sz w:val="24"/>
              </w:rPr>
              <w:lastRenderedPageBreak/>
              <w:t xml:space="preserve">Targeted </w:t>
            </w:r>
          </w:p>
          <w:p w14:paraId="103D1FAA" w14:textId="77777777" w:rsidR="005E4EA2" w:rsidRDefault="00CF67B2">
            <w:pPr>
              <w:spacing w:after="0"/>
              <w:jc w:val="center"/>
            </w:pPr>
            <w:r>
              <w:rPr>
                <w:sz w:val="24"/>
              </w:rPr>
              <w:t xml:space="preserve">Small group support </w:t>
            </w:r>
            <w:r>
              <w:rPr>
                <w:color w:val="FF0000"/>
                <w:sz w:val="24"/>
              </w:rPr>
              <w:t xml:space="preserve"> </w:t>
            </w:r>
          </w:p>
        </w:tc>
        <w:tc>
          <w:tcPr>
            <w:tcW w:w="2364" w:type="dxa"/>
            <w:tcBorders>
              <w:top w:val="single" w:sz="4" w:space="0" w:color="000000"/>
              <w:left w:val="single" w:sz="4" w:space="0" w:color="000000"/>
              <w:bottom w:val="single" w:sz="4" w:space="0" w:color="000000"/>
              <w:right w:val="single" w:sz="4" w:space="0" w:color="000000"/>
            </w:tcBorders>
          </w:tcPr>
          <w:p w14:paraId="13F46F56" w14:textId="77777777" w:rsidR="005E4EA2" w:rsidRDefault="00CF67B2">
            <w:pPr>
              <w:spacing w:after="0"/>
              <w:jc w:val="center"/>
            </w:pPr>
            <w:r>
              <w:rPr>
                <w:sz w:val="24"/>
              </w:rPr>
              <w:t xml:space="preserve">Children working outside of their key stage for maths curriculum </w:t>
            </w:r>
            <w:r>
              <w:rPr>
                <w:color w:val="FF0000"/>
                <w:sz w:val="24"/>
              </w:rPr>
              <w:t xml:space="preserve"> </w:t>
            </w:r>
          </w:p>
        </w:tc>
        <w:tc>
          <w:tcPr>
            <w:tcW w:w="2439" w:type="dxa"/>
            <w:tcBorders>
              <w:top w:val="single" w:sz="4" w:space="0" w:color="000000"/>
              <w:left w:val="single" w:sz="4" w:space="0" w:color="000000"/>
              <w:bottom w:val="single" w:sz="4" w:space="0" w:color="000000"/>
              <w:right w:val="single" w:sz="4" w:space="0" w:color="000000"/>
            </w:tcBorders>
          </w:tcPr>
          <w:p w14:paraId="23600106" w14:textId="77777777" w:rsidR="005E4EA2" w:rsidRDefault="00CF67B2">
            <w:pPr>
              <w:spacing w:after="0"/>
              <w:ind w:right="32"/>
              <w:jc w:val="center"/>
            </w:pPr>
            <w:r>
              <w:rPr>
                <w:sz w:val="24"/>
              </w:rPr>
              <w:t xml:space="preserve">As long as needed </w:t>
            </w:r>
          </w:p>
        </w:tc>
        <w:tc>
          <w:tcPr>
            <w:tcW w:w="5341" w:type="dxa"/>
            <w:tcBorders>
              <w:top w:val="single" w:sz="4" w:space="0" w:color="000000"/>
              <w:left w:val="single" w:sz="4" w:space="0" w:color="000000"/>
              <w:bottom w:val="single" w:sz="4" w:space="0" w:color="000000"/>
              <w:right w:val="single" w:sz="4" w:space="0" w:color="000000"/>
            </w:tcBorders>
          </w:tcPr>
          <w:p w14:paraId="3514014C" w14:textId="77777777" w:rsidR="005E4EA2" w:rsidRDefault="00CF67B2">
            <w:pPr>
              <w:spacing w:after="0"/>
            </w:pPr>
            <w:r>
              <w:rPr>
                <w:sz w:val="24"/>
              </w:rPr>
              <w:t xml:space="preserve">Children will receive a </w:t>
            </w:r>
            <w:proofErr w:type="spellStart"/>
            <w:r>
              <w:rPr>
                <w:sz w:val="24"/>
              </w:rPr>
              <w:t>personalsied</w:t>
            </w:r>
            <w:proofErr w:type="spellEnd"/>
            <w:r>
              <w:rPr>
                <w:sz w:val="24"/>
              </w:rPr>
              <w:t xml:space="preserve"> approach to maths </w:t>
            </w:r>
            <w:r>
              <w:rPr>
                <w:sz w:val="24"/>
              </w:rPr>
              <w:t xml:space="preserve">support, ensuring that they fill any gaps found in their maths knowledge and are able to close the gap with their attainment.  </w:t>
            </w:r>
          </w:p>
        </w:tc>
        <w:tc>
          <w:tcPr>
            <w:tcW w:w="2652" w:type="dxa"/>
            <w:tcBorders>
              <w:top w:val="single" w:sz="4" w:space="0" w:color="000000"/>
              <w:left w:val="single" w:sz="4" w:space="0" w:color="000000"/>
              <w:bottom w:val="single" w:sz="4" w:space="0" w:color="000000"/>
              <w:right w:val="single" w:sz="4" w:space="0" w:color="000000"/>
            </w:tcBorders>
          </w:tcPr>
          <w:p w14:paraId="5B828A56" w14:textId="77777777" w:rsidR="005E4EA2" w:rsidRDefault="00CF67B2">
            <w:pPr>
              <w:spacing w:after="0"/>
              <w:ind w:right="28"/>
            </w:pPr>
            <w:r>
              <w:rPr>
                <w:sz w:val="24"/>
              </w:rPr>
              <w:t>Children who are significantly behind in their maths knowledge and who need to work on a curriculum different to that of their c</w:t>
            </w:r>
            <w:r>
              <w:rPr>
                <w:sz w:val="24"/>
              </w:rPr>
              <w:t xml:space="preserve">lass peers.  </w:t>
            </w:r>
          </w:p>
        </w:tc>
      </w:tr>
    </w:tbl>
    <w:p w14:paraId="7910C9AC" w14:textId="77777777" w:rsidR="005E4EA2" w:rsidRDefault="00CF67B2">
      <w:pPr>
        <w:spacing w:after="158"/>
        <w:jc w:val="both"/>
      </w:pPr>
      <w:r>
        <w:t xml:space="preserve"> </w:t>
      </w:r>
    </w:p>
    <w:p w14:paraId="1415BC41" w14:textId="77777777" w:rsidR="005E4EA2" w:rsidRDefault="00CF67B2">
      <w:pPr>
        <w:spacing w:after="0"/>
        <w:jc w:val="both"/>
      </w:pPr>
      <w:r>
        <w:t xml:space="preserve"> </w:t>
      </w:r>
    </w:p>
    <w:tbl>
      <w:tblPr>
        <w:tblStyle w:val="TableGrid"/>
        <w:tblW w:w="14400" w:type="dxa"/>
        <w:tblInd w:w="6" w:type="dxa"/>
        <w:tblCellMar>
          <w:top w:w="54" w:type="dxa"/>
          <w:left w:w="112" w:type="dxa"/>
          <w:bottom w:w="0" w:type="dxa"/>
          <w:right w:w="60" w:type="dxa"/>
        </w:tblCellMar>
        <w:tblLook w:val="04A0" w:firstRow="1" w:lastRow="0" w:firstColumn="1" w:lastColumn="0" w:noHBand="0" w:noVBand="1"/>
      </w:tblPr>
      <w:tblGrid>
        <w:gridCol w:w="1574"/>
        <w:gridCol w:w="2491"/>
        <w:gridCol w:w="2422"/>
        <w:gridCol w:w="5262"/>
        <w:gridCol w:w="2651"/>
      </w:tblGrid>
      <w:tr w:rsidR="005E4EA2" w14:paraId="5D15C795" w14:textId="77777777">
        <w:trPr>
          <w:trHeight w:val="428"/>
        </w:trPr>
        <w:tc>
          <w:tcPr>
            <w:tcW w:w="1574" w:type="dxa"/>
            <w:tcBorders>
              <w:top w:val="single" w:sz="4" w:space="0" w:color="000000"/>
              <w:left w:val="single" w:sz="4" w:space="0" w:color="000000"/>
              <w:bottom w:val="single" w:sz="4" w:space="0" w:color="000000"/>
              <w:right w:val="nil"/>
            </w:tcBorders>
            <w:shd w:val="clear" w:color="auto" w:fill="A6A6A6"/>
          </w:tcPr>
          <w:p w14:paraId="20E3CB54" w14:textId="77777777" w:rsidR="005E4EA2" w:rsidRDefault="005E4EA2"/>
        </w:tc>
        <w:tc>
          <w:tcPr>
            <w:tcW w:w="2491" w:type="dxa"/>
            <w:tcBorders>
              <w:top w:val="single" w:sz="4" w:space="0" w:color="000000"/>
              <w:left w:val="nil"/>
              <w:bottom w:val="single" w:sz="4" w:space="0" w:color="000000"/>
              <w:right w:val="nil"/>
            </w:tcBorders>
            <w:shd w:val="clear" w:color="auto" w:fill="A6A6A6"/>
          </w:tcPr>
          <w:p w14:paraId="5DFC1474" w14:textId="77777777" w:rsidR="005E4EA2" w:rsidRDefault="005E4EA2"/>
        </w:tc>
        <w:tc>
          <w:tcPr>
            <w:tcW w:w="7684" w:type="dxa"/>
            <w:gridSpan w:val="2"/>
            <w:tcBorders>
              <w:top w:val="single" w:sz="4" w:space="0" w:color="000000"/>
              <w:left w:val="nil"/>
              <w:bottom w:val="single" w:sz="4" w:space="0" w:color="000000"/>
              <w:right w:val="nil"/>
            </w:tcBorders>
            <w:shd w:val="clear" w:color="auto" w:fill="A6A6A6"/>
          </w:tcPr>
          <w:p w14:paraId="2AA99629" w14:textId="77777777" w:rsidR="005E4EA2" w:rsidRDefault="00CF67B2">
            <w:pPr>
              <w:spacing w:after="0"/>
              <w:ind w:left="410"/>
            </w:pPr>
            <w:r>
              <w:rPr>
                <w:sz w:val="32"/>
              </w:rPr>
              <w:t xml:space="preserve">SOCIAL, EMOTIONAL &amp; MENTAL HEALTH </w:t>
            </w:r>
          </w:p>
        </w:tc>
        <w:tc>
          <w:tcPr>
            <w:tcW w:w="2651" w:type="dxa"/>
            <w:tcBorders>
              <w:top w:val="single" w:sz="4" w:space="0" w:color="000000"/>
              <w:left w:val="nil"/>
              <w:bottom w:val="single" w:sz="4" w:space="0" w:color="000000"/>
              <w:right w:val="single" w:sz="4" w:space="0" w:color="000000"/>
            </w:tcBorders>
            <w:shd w:val="clear" w:color="auto" w:fill="A6A6A6"/>
          </w:tcPr>
          <w:p w14:paraId="46F26B93" w14:textId="77777777" w:rsidR="005E4EA2" w:rsidRDefault="005E4EA2"/>
        </w:tc>
      </w:tr>
      <w:tr w:rsidR="005E4EA2" w14:paraId="7E0AF39A" w14:textId="77777777">
        <w:trPr>
          <w:trHeight w:val="892"/>
        </w:trPr>
        <w:tc>
          <w:tcPr>
            <w:tcW w:w="1574" w:type="dxa"/>
            <w:tcBorders>
              <w:top w:val="single" w:sz="4" w:space="0" w:color="000000"/>
              <w:left w:val="single" w:sz="4" w:space="0" w:color="000000"/>
              <w:bottom w:val="single" w:sz="4" w:space="0" w:color="000000"/>
              <w:right w:val="single" w:sz="4" w:space="0" w:color="000000"/>
            </w:tcBorders>
          </w:tcPr>
          <w:p w14:paraId="27968F86" w14:textId="77777777" w:rsidR="005E4EA2" w:rsidRDefault="00CF67B2">
            <w:pPr>
              <w:spacing w:after="0"/>
              <w:ind w:right="57"/>
              <w:jc w:val="center"/>
            </w:pPr>
            <w:r>
              <w:rPr>
                <w:b/>
                <w:sz w:val="24"/>
              </w:rPr>
              <w:t xml:space="preserve">Name of </w:t>
            </w:r>
          </w:p>
          <w:p w14:paraId="560CCCD6" w14:textId="77777777" w:rsidR="005E4EA2" w:rsidRDefault="00CF67B2">
            <w:pPr>
              <w:spacing w:after="0"/>
              <w:jc w:val="center"/>
            </w:pPr>
            <w:r>
              <w:rPr>
                <w:b/>
                <w:sz w:val="24"/>
              </w:rPr>
              <w:t xml:space="preserve">Intervention/ Support </w:t>
            </w:r>
          </w:p>
        </w:tc>
        <w:tc>
          <w:tcPr>
            <w:tcW w:w="2491" w:type="dxa"/>
            <w:tcBorders>
              <w:top w:val="single" w:sz="4" w:space="0" w:color="000000"/>
              <w:left w:val="single" w:sz="4" w:space="0" w:color="000000"/>
              <w:bottom w:val="single" w:sz="4" w:space="0" w:color="000000"/>
              <w:right w:val="single" w:sz="4" w:space="0" w:color="000000"/>
            </w:tcBorders>
          </w:tcPr>
          <w:p w14:paraId="441B20AF" w14:textId="77777777" w:rsidR="005E4EA2" w:rsidRDefault="00CF67B2">
            <w:pPr>
              <w:spacing w:after="0"/>
              <w:ind w:right="52"/>
              <w:jc w:val="center"/>
            </w:pPr>
            <w:r>
              <w:rPr>
                <w:b/>
                <w:sz w:val="24"/>
              </w:rPr>
              <w:t xml:space="preserve">Who is it for? </w:t>
            </w:r>
          </w:p>
        </w:tc>
        <w:tc>
          <w:tcPr>
            <w:tcW w:w="2422" w:type="dxa"/>
            <w:tcBorders>
              <w:top w:val="single" w:sz="4" w:space="0" w:color="000000"/>
              <w:left w:val="single" w:sz="4" w:space="0" w:color="000000"/>
              <w:bottom w:val="single" w:sz="4" w:space="0" w:color="000000"/>
              <w:right w:val="single" w:sz="4" w:space="0" w:color="000000"/>
            </w:tcBorders>
          </w:tcPr>
          <w:p w14:paraId="5FC1A57A" w14:textId="77777777" w:rsidR="005E4EA2" w:rsidRDefault="00CF67B2">
            <w:pPr>
              <w:spacing w:after="0"/>
              <w:ind w:right="52"/>
              <w:jc w:val="center"/>
            </w:pPr>
            <w:r>
              <w:rPr>
                <w:b/>
                <w:sz w:val="24"/>
              </w:rPr>
              <w:t xml:space="preserve">Duration  </w:t>
            </w:r>
          </w:p>
        </w:tc>
        <w:tc>
          <w:tcPr>
            <w:tcW w:w="5262" w:type="dxa"/>
            <w:tcBorders>
              <w:top w:val="single" w:sz="4" w:space="0" w:color="000000"/>
              <w:left w:val="single" w:sz="4" w:space="0" w:color="000000"/>
              <w:bottom w:val="single" w:sz="4" w:space="0" w:color="000000"/>
              <w:right w:val="single" w:sz="4" w:space="0" w:color="000000"/>
            </w:tcBorders>
          </w:tcPr>
          <w:p w14:paraId="22F6133D" w14:textId="77777777" w:rsidR="005E4EA2" w:rsidRDefault="00CF67B2">
            <w:pPr>
              <w:spacing w:after="0"/>
              <w:ind w:right="56"/>
              <w:jc w:val="center"/>
            </w:pPr>
            <w:r>
              <w:rPr>
                <w:b/>
                <w:sz w:val="24"/>
              </w:rPr>
              <w:t xml:space="preserve">Information about the Intervention </w:t>
            </w:r>
          </w:p>
        </w:tc>
        <w:tc>
          <w:tcPr>
            <w:tcW w:w="2651" w:type="dxa"/>
            <w:tcBorders>
              <w:top w:val="single" w:sz="4" w:space="0" w:color="000000"/>
              <w:left w:val="single" w:sz="4" w:space="0" w:color="000000"/>
              <w:bottom w:val="single" w:sz="4" w:space="0" w:color="000000"/>
              <w:right w:val="single" w:sz="4" w:space="0" w:color="000000"/>
            </w:tcBorders>
          </w:tcPr>
          <w:p w14:paraId="554CBD70" w14:textId="77777777" w:rsidR="005E4EA2" w:rsidRDefault="00CF67B2">
            <w:pPr>
              <w:spacing w:after="2" w:line="240" w:lineRule="auto"/>
              <w:ind w:left="19" w:right="19"/>
              <w:jc w:val="center"/>
            </w:pPr>
            <w:r>
              <w:rPr>
                <w:b/>
                <w:sz w:val="24"/>
              </w:rPr>
              <w:t xml:space="preserve">Our School Entry criteria </w:t>
            </w:r>
          </w:p>
          <w:p w14:paraId="7C0C46F4" w14:textId="77777777" w:rsidR="005E4EA2" w:rsidRDefault="00CF67B2">
            <w:pPr>
              <w:spacing w:after="0"/>
              <w:ind w:left="2"/>
              <w:jc w:val="center"/>
            </w:pPr>
            <w:r>
              <w:rPr>
                <w:b/>
                <w:sz w:val="24"/>
              </w:rPr>
              <w:t xml:space="preserve"> </w:t>
            </w:r>
          </w:p>
        </w:tc>
      </w:tr>
    </w:tbl>
    <w:p w14:paraId="0530499E" w14:textId="77777777" w:rsidR="005E4EA2" w:rsidRDefault="005E4EA2">
      <w:pPr>
        <w:spacing w:after="0"/>
        <w:ind w:left="-720" w:right="13430"/>
      </w:pPr>
    </w:p>
    <w:tbl>
      <w:tblPr>
        <w:tblStyle w:val="TableGrid"/>
        <w:tblW w:w="14402" w:type="dxa"/>
        <w:tblInd w:w="5" w:type="dxa"/>
        <w:tblCellMar>
          <w:top w:w="53" w:type="dxa"/>
          <w:left w:w="108" w:type="dxa"/>
          <w:bottom w:w="0" w:type="dxa"/>
          <w:right w:w="57" w:type="dxa"/>
        </w:tblCellMar>
        <w:tblLook w:val="04A0" w:firstRow="1" w:lastRow="0" w:firstColumn="1" w:lastColumn="0" w:noHBand="0" w:noVBand="1"/>
      </w:tblPr>
      <w:tblGrid>
        <w:gridCol w:w="1575"/>
        <w:gridCol w:w="2491"/>
        <w:gridCol w:w="2422"/>
        <w:gridCol w:w="5262"/>
        <w:gridCol w:w="2652"/>
      </w:tblGrid>
      <w:tr w:rsidR="005E4EA2" w14:paraId="7B6F64C7" w14:textId="77777777">
        <w:trPr>
          <w:trHeight w:val="3233"/>
        </w:trPr>
        <w:tc>
          <w:tcPr>
            <w:tcW w:w="1575" w:type="dxa"/>
            <w:tcBorders>
              <w:top w:val="single" w:sz="4" w:space="0" w:color="000000"/>
              <w:left w:val="single" w:sz="4" w:space="0" w:color="000000"/>
              <w:bottom w:val="single" w:sz="4" w:space="0" w:color="000000"/>
              <w:right w:val="single" w:sz="4" w:space="0" w:color="000000"/>
            </w:tcBorders>
          </w:tcPr>
          <w:p w14:paraId="2884F0D1" w14:textId="77777777" w:rsidR="005E4EA2" w:rsidRDefault="00CF67B2">
            <w:pPr>
              <w:spacing w:after="0"/>
              <w:jc w:val="center"/>
            </w:pPr>
            <w:r>
              <w:rPr>
                <w:sz w:val="24"/>
              </w:rPr>
              <w:t xml:space="preserve">Zones of Regulation </w:t>
            </w:r>
          </w:p>
        </w:tc>
        <w:tc>
          <w:tcPr>
            <w:tcW w:w="2491" w:type="dxa"/>
            <w:tcBorders>
              <w:top w:val="single" w:sz="4" w:space="0" w:color="000000"/>
              <w:left w:val="single" w:sz="4" w:space="0" w:color="000000"/>
              <w:bottom w:val="single" w:sz="4" w:space="0" w:color="000000"/>
              <w:right w:val="single" w:sz="4" w:space="0" w:color="000000"/>
            </w:tcBorders>
          </w:tcPr>
          <w:p w14:paraId="0F17412B" w14:textId="77777777" w:rsidR="005E4EA2" w:rsidRDefault="00CF67B2">
            <w:pPr>
              <w:spacing w:after="0"/>
              <w:ind w:left="82"/>
            </w:pPr>
            <w:r>
              <w:rPr>
                <w:sz w:val="24"/>
              </w:rPr>
              <w:t xml:space="preserve">Students who require </w:t>
            </w:r>
          </w:p>
          <w:p w14:paraId="0A2BCDCA" w14:textId="77777777" w:rsidR="005E4EA2" w:rsidRDefault="00CF67B2">
            <w:pPr>
              <w:spacing w:after="0"/>
              <w:jc w:val="center"/>
            </w:pPr>
            <w:r>
              <w:rPr>
                <w:sz w:val="24"/>
              </w:rPr>
              <w:t xml:space="preserve">support to understand their emotions and how to regulate them. </w:t>
            </w:r>
          </w:p>
        </w:tc>
        <w:tc>
          <w:tcPr>
            <w:tcW w:w="2422" w:type="dxa"/>
            <w:tcBorders>
              <w:top w:val="single" w:sz="4" w:space="0" w:color="000000"/>
              <w:left w:val="single" w:sz="4" w:space="0" w:color="000000"/>
              <w:bottom w:val="single" w:sz="4" w:space="0" w:color="000000"/>
              <w:right w:val="single" w:sz="4" w:space="0" w:color="000000"/>
            </w:tcBorders>
          </w:tcPr>
          <w:p w14:paraId="4D827694" w14:textId="77777777" w:rsidR="005E4EA2" w:rsidRDefault="00CF67B2">
            <w:pPr>
              <w:spacing w:after="0" w:line="240" w:lineRule="auto"/>
              <w:jc w:val="center"/>
            </w:pPr>
            <w:r>
              <w:rPr>
                <w:sz w:val="24"/>
              </w:rPr>
              <w:t xml:space="preserve">Weekly sessions of 30 minutes for 8-10 weeks </w:t>
            </w:r>
          </w:p>
          <w:p w14:paraId="210BEE73" w14:textId="77777777" w:rsidR="005E4EA2" w:rsidRDefault="00CF67B2">
            <w:pPr>
              <w:spacing w:after="0"/>
              <w:ind w:left="2"/>
              <w:jc w:val="center"/>
            </w:pPr>
            <w:r>
              <w:rPr>
                <w:sz w:val="24"/>
              </w:rPr>
              <w:t xml:space="preserve"> </w:t>
            </w:r>
          </w:p>
          <w:p w14:paraId="61C76DB8" w14:textId="77777777" w:rsidR="005E4EA2" w:rsidRDefault="00CF67B2">
            <w:pPr>
              <w:spacing w:after="0"/>
              <w:jc w:val="center"/>
            </w:pPr>
            <w:r>
              <w:rPr>
                <w:sz w:val="24"/>
              </w:rPr>
              <w:t xml:space="preserve">Sessions can be 1:1 or group depending on the need </w:t>
            </w:r>
          </w:p>
        </w:tc>
        <w:tc>
          <w:tcPr>
            <w:tcW w:w="5262" w:type="dxa"/>
            <w:tcBorders>
              <w:top w:val="single" w:sz="4" w:space="0" w:color="000000"/>
              <w:left w:val="single" w:sz="4" w:space="0" w:color="000000"/>
              <w:bottom w:val="single" w:sz="4" w:space="0" w:color="000000"/>
              <w:right w:val="single" w:sz="4" w:space="0" w:color="000000"/>
            </w:tcBorders>
          </w:tcPr>
          <w:p w14:paraId="3AC911AC" w14:textId="77777777" w:rsidR="005E4EA2" w:rsidRDefault="00CF67B2">
            <w:pPr>
              <w:spacing w:after="0"/>
            </w:pPr>
            <w:r>
              <w:rPr>
                <w:sz w:val="24"/>
              </w:rPr>
              <w:t xml:space="preserve">The Zones of Regulation creates a systematic approach to teach regulation by categorizing all the different ways we feel and states of alertness we experience into four </w:t>
            </w:r>
            <w:proofErr w:type="gramStart"/>
            <w:r>
              <w:rPr>
                <w:sz w:val="24"/>
              </w:rPr>
              <w:t xml:space="preserve">concrete </w:t>
            </w:r>
            <w:proofErr w:type="spellStart"/>
            <w:r>
              <w:rPr>
                <w:sz w:val="24"/>
              </w:rPr>
              <w:t>colored</w:t>
            </w:r>
            <w:proofErr w:type="spellEnd"/>
            <w:proofErr w:type="gramEnd"/>
            <w:r>
              <w:rPr>
                <w:sz w:val="24"/>
              </w:rPr>
              <w:t xml:space="preserve"> zones. Integrating in cognitive </w:t>
            </w:r>
            <w:proofErr w:type="spellStart"/>
            <w:r>
              <w:rPr>
                <w:sz w:val="24"/>
              </w:rPr>
              <w:t>behavior</w:t>
            </w:r>
            <w:proofErr w:type="spellEnd"/>
            <w:r>
              <w:rPr>
                <w:sz w:val="24"/>
              </w:rPr>
              <w:t xml:space="preserve"> therapy, students build skill</w:t>
            </w:r>
            <w:r>
              <w:rPr>
                <w:sz w:val="24"/>
              </w:rPr>
              <w:t xml:space="preserve">s in emotional and sensory regulation, executive functioning, and social cognition. The framework is designed to help move students toward more independent regulation while also </w:t>
            </w:r>
            <w:proofErr w:type="spellStart"/>
            <w:r>
              <w:rPr>
                <w:sz w:val="24"/>
              </w:rPr>
              <w:t>honoring</w:t>
            </w:r>
            <w:proofErr w:type="spellEnd"/>
            <w:r>
              <w:rPr>
                <w:sz w:val="24"/>
              </w:rPr>
              <w:t xml:space="preserve"> and respecting each student and their unique self. </w:t>
            </w:r>
          </w:p>
        </w:tc>
        <w:tc>
          <w:tcPr>
            <w:tcW w:w="2652" w:type="dxa"/>
            <w:tcBorders>
              <w:top w:val="single" w:sz="4" w:space="0" w:color="000000"/>
              <w:left w:val="single" w:sz="4" w:space="0" w:color="000000"/>
              <w:bottom w:val="single" w:sz="4" w:space="0" w:color="000000"/>
              <w:right w:val="single" w:sz="4" w:space="0" w:color="000000"/>
            </w:tcBorders>
          </w:tcPr>
          <w:p w14:paraId="4EB7C78E" w14:textId="77777777" w:rsidR="005E4EA2" w:rsidRDefault="00CF67B2">
            <w:pPr>
              <w:spacing w:after="0"/>
            </w:pPr>
            <w:r>
              <w:rPr>
                <w:sz w:val="24"/>
              </w:rPr>
              <w:t>Children identifi</w:t>
            </w:r>
            <w:r>
              <w:rPr>
                <w:sz w:val="24"/>
              </w:rPr>
              <w:t xml:space="preserve">ed as struggling with their emotional regulation. </w:t>
            </w:r>
          </w:p>
        </w:tc>
      </w:tr>
      <w:tr w:rsidR="005E4EA2" w14:paraId="76A8A7F3" w14:textId="77777777">
        <w:trPr>
          <w:trHeight w:val="2062"/>
        </w:trPr>
        <w:tc>
          <w:tcPr>
            <w:tcW w:w="1575" w:type="dxa"/>
            <w:tcBorders>
              <w:top w:val="single" w:sz="4" w:space="0" w:color="000000"/>
              <w:left w:val="single" w:sz="4" w:space="0" w:color="000000"/>
              <w:bottom w:val="single" w:sz="4" w:space="0" w:color="000000"/>
              <w:right w:val="single" w:sz="4" w:space="0" w:color="000000"/>
            </w:tcBorders>
          </w:tcPr>
          <w:p w14:paraId="7B7A3075" w14:textId="77777777" w:rsidR="005E4EA2" w:rsidRDefault="00CF67B2">
            <w:pPr>
              <w:spacing w:after="0"/>
              <w:jc w:val="center"/>
            </w:pPr>
            <w:r>
              <w:rPr>
                <w:sz w:val="24"/>
              </w:rPr>
              <w:t xml:space="preserve">Body Mapping </w:t>
            </w:r>
          </w:p>
        </w:tc>
        <w:tc>
          <w:tcPr>
            <w:tcW w:w="2491" w:type="dxa"/>
            <w:tcBorders>
              <w:top w:val="single" w:sz="4" w:space="0" w:color="000000"/>
              <w:left w:val="single" w:sz="4" w:space="0" w:color="000000"/>
              <w:bottom w:val="single" w:sz="4" w:space="0" w:color="000000"/>
              <w:right w:val="single" w:sz="4" w:space="0" w:color="000000"/>
            </w:tcBorders>
          </w:tcPr>
          <w:p w14:paraId="19A1F69C" w14:textId="77777777" w:rsidR="005E4EA2" w:rsidRDefault="00CF67B2">
            <w:pPr>
              <w:spacing w:after="0" w:line="240" w:lineRule="auto"/>
              <w:jc w:val="center"/>
            </w:pPr>
            <w:r>
              <w:rPr>
                <w:sz w:val="24"/>
              </w:rPr>
              <w:t xml:space="preserve">Children who do not have an understanding of their own feeling </w:t>
            </w:r>
          </w:p>
          <w:p w14:paraId="757E8D1E" w14:textId="77777777" w:rsidR="005E4EA2" w:rsidRDefault="00CF67B2">
            <w:pPr>
              <w:spacing w:after="0"/>
              <w:ind w:right="51"/>
              <w:jc w:val="center"/>
            </w:pPr>
            <w:r>
              <w:rPr>
                <w:sz w:val="24"/>
              </w:rPr>
              <w:t xml:space="preserve">and who cannot link </w:t>
            </w:r>
          </w:p>
          <w:p w14:paraId="12F8BEEC" w14:textId="77777777" w:rsidR="005E4EA2" w:rsidRDefault="00CF67B2">
            <w:pPr>
              <w:spacing w:after="0"/>
              <w:jc w:val="center"/>
            </w:pPr>
            <w:r>
              <w:rPr>
                <w:sz w:val="24"/>
              </w:rPr>
              <w:t xml:space="preserve">their thoughts and feelings to their behaviours. </w:t>
            </w:r>
          </w:p>
        </w:tc>
        <w:tc>
          <w:tcPr>
            <w:tcW w:w="2422" w:type="dxa"/>
            <w:tcBorders>
              <w:top w:val="single" w:sz="4" w:space="0" w:color="000000"/>
              <w:left w:val="single" w:sz="4" w:space="0" w:color="000000"/>
              <w:bottom w:val="single" w:sz="4" w:space="0" w:color="000000"/>
              <w:right w:val="single" w:sz="4" w:space="0" w:color="000000"/>
            </w:tcBorders>
          </w:tcPr>
          <w:p w14:paraId="6BC1237F" w14:textId="77777777" w:rsidR="005E4EA2" w:rsidRDefault="00CF67B2">
            <w:pPr>
              <w:spacing w:after="0" w:line="240" w:lineRule="auto"/>
              <w:ind w:left="13" w:right="12"/>
              <w:jc w:val="center"/>
            </w:pPr>
            <w:proofErr w:type="gramStart"/>
            <w:r>
              <w:rPr>
                <w:sz w:val="24"/>
              </w:rPr>
              <w:t>30-</w:t>
            </w:r>
            <w:r>
              <w:rPr>
                <w:sz w:val="24"/>
              </w:rPr>
              <w:t>60 minute</w:t>
            </w:r>
            <w:proofErr w:type="gramEnd"/>
            <w:r>
              <w:rPr>
                <w:sz w:val="24"/>
              </w:rPr>
              <w:t xml:space="preserve"> sessions, weekly for 6 </w:t>
            </w:r>
          </w:p>
          <w:p w14:paraId="6B7BAF14" w14:textId="77777777" w:rsidR="005E4EA2" w:rsidRDefault="00CF67B2">
            <w:pPr>
              <w:spacing w:after="0"/>
              <w:ind w:right="53"/>
              <w:jc w:val="center"/>
            </w:pPr>
            <w:r>
              <w:rPr>
                <w:sz w:val="24"/>
              </w:rPr>
              <w:t xml:space="preserve">weeks </w:t>
            </w:r>
          </w:p>
        </w:tc>
        <w:tc>
          <w:tcPr>
            <w:tcW w:w="5262" w:type="dxa"/>
            <w:tcBorders>
              <w:top w:val="single" w:sz="4" w:space="0" w:color="000000"/>
              <w:left w:val="single" w:sz="4" w:space="0" w:color="000000"/>
              <w:bottom w:val="single" w:sz="4" w:space="0" w:color="000000"/>
              <w:right w:val="single" w:sz="4" w:space="0" w:color="000000"/>
            </w:tcBorders>
          </w:tcPr>
          <w:p w14:paraId="02F87A7F" w14:textId="77777777" w:rsidR="005E4EA2" w:rsidRDefault="00CF67B2">
            <w:pPr>
              <w:spacing w:after="0"/>
            </w:pPr>
            <w:r>
              <w:rPr>
                <w:sz w:val="24"/>
              </w:rPr>
              <w:t xml:space="preserve">The programme </w:t>
            </w:r>
            <w:r>
              <w:rPr>
                <w:sz w:val="24"/>
              </w:rPr>
              <w:t>aims to link their understand of their physical, body sensations with circumstances within the environment and how they feel about. The sessions are 1:1 and will look at a variety of emotions and attempt to scale the emotional response to different scenari</w:t>
            </w:r>
            <w:r>
              <w:rPr>
                <w:sz w:val="24"/>
              </w:rPr>
              <w:t xml:space="preserve">os. </w:t>
            </w:r>
          </w:p>
        </w:tc>
        <w:tc>
          <w:tcPr>
            <w:tcW w:w="2652" w:type="dxa"/>
            <w:tcBorders>
              <w:top w:val="single" w:sz="4" w:space="0" w:color="000000"/>
              <w:left w:val="single" w:sz="4" w:space="0" w:color="000000"/>
              <w:bottom w:val="single" w:sz="4" w:space="0" w:color="000000"/>
              <w:right w:val="single" w:sz="4" w:space="0" w:color="000000"/>
            </w:tcBorders>
          </w:tcPr>
          <w:p w14:paraId="118000BA" w14:textId="77777777" w:rsidR="005E4EA2" w:rsidRDefault="00CF67B2">
            <w:pPr>
              <w:spacing w:after="0"/>
            </w:pPr>
            <w:r>
              <w:rPr>
                <w:sz w:val="24"/>
              </w:rPr>
              <w:t xml:space="preserve">Children who need targeted support into very specific emotions. </w:t>
            </w:r>
          </w:p>
        </w:tc>
      </w:tr>
      <w:tr w:rsidR="005E4EA2" w14:paraId="590DF483" w14:textId="77777777">
        <w:trPr>
          <w:trHeight w:val="2060"/>
        </w:trPr>
        <w:tc>
          <w:tcPr>
            <w:tcW w:w="1575" w:type="dxa"/>
            <w:tcBorders>
              <w:top w:val="single" w:sz="4" w:space="0" w:color="000000"/>
              <w:left w:val="single" w:sz="4" w:space="0" w:color="000000"/>
              <w:bottom w:val="single" w:sz="4" w:space="0" w:color="000000"/>
              <w:right w:val="single" w:sz="4" w:space="0" w:color="000000"/>
            </w:tcBorders>
          </w:tcPr>
          <w:p w14:paraId="3F4017F4" w14:textId="77777777" w:rsidR="005E4EA2" w:rsidRDefault="00CF67B2">
            <w:pPr>
              <w:spacing w:after="0"/>
              <w:ind w:left="67"/>
            </w:pPr>
            <w:r>
              <w:rPr>
                <w:sz w:val="24"/>
              </w:rPr>
              <w:lastRenderedPageBreak/>
              <w:t xml:space="preserve">Lego Groups </w:t>
            </w:r>
          </w:p>
        </w:tc>
        <w:tc>
          <w:tcPr>
            <w:tcW w:w="2491" w:type="dxa"/>
            <w:tcBorders>
              <w:top w:val="single" w:sz="4" w:space="0" w:color="000000"/>
              <w:left w:val="single" w:sz="4" w:space="0" w:color="000000"/>
              <w:bottom w:val="single" w:sz="4" w:space="0" w:color="000000"/>
              <w:right w:val="single" w:sz="4" w:space="0" w:color="000000"/>
            </w:tcBorders>
          </w:tcPr>
          <w:p w14:paraId="18E3BD17" w14:textId="77777777" w:rsidR="005E4EA2" w:rsidRDefault="00CF67B2">
            <w:pPr>
              <w:spacing w:after="0" w:line="240" w:lineRule="auto"/>
              <w:jc w:val="center"/>
            </w:pPr>
            <w:r>
              <w:rPr>
                <w:sz w:val="24"/>
              </w:rPr>
              <w:t xml:space="preserve">Children who need to develop social </w:t>
            </w:r>
          </w:p>
          <w:p w14:paraId="73D9DFD6" w14:textId="77777777" w:rsidR="005E4EA2" w:rsidRDefault="00CF67B2">
            <w:pPr>
              <w:spacing w:after="0"/>
              <w:ind w:right="55"/>
              <w:jc w:val="center"/>
            </w:pPr>
            <w:r>
              <w:rPr>
                <w:sz w:val="24"/>
              </w:rPr>
              <w:t xml:space="preserve">communication and </w:t>
            </w:r>
          </w:p>
          <w:p w14:paraId="086D15B3" w14:textId="77777777" w:rsidR="005E4EA2" w:rsidRDefault="00CF67B2">
            <w:pPr>
              <w:spacing w:after="0"/>
              <w:ind w:right="55"/>
              <w:jc w:val="center"/>
            </w:pPr>
            <w:r>
              <w:rPr>
                <w:sz w:val="24"/>
              </w:rPr>
              <w:t xml:space="preserve">positive interactions </w:t>
            </w:r>
          </w:p>
          <w:p w14:paraId="5BE6185E" w14:textId="77777777" w:rsidR="005E4EA2" w:rsidRDefault="00CF67B2">
            <w:pPr>
              <w:spacing w:after="0"/>
              <w:jc w:val="center"/>
            </w:pPr>
            <w:r>
              <w:rPr>
                <w:sz w:val="24"/>
              </w:rPr>
              <w:t xml:space="preserve">with peers in social settings </w:t>
            </w:r>
          </w:p>
        </w:tc>
        <w:tc>
          <w:tcPr>
            <w:tcW w:w="2422" w:type="dxa"/>
            <w:tcBorders>
              <w:top w:val="single" w:sz="4" w:space="0" w:color="000000"/>
              <w:left w:val="single" w:sz="4" w:space="0" w:color="000000"/>
              <w:bottom w:val="single" w:sz="4" w:space="0" w:color="000000"/>
              <w:right w:val="single" w:sz="4" w:space="0" w:color="000000"/>
            </w:tcBorders>
          </w:tcPr>
          <w:p w14:paraId="2541ABA9" w14:textId="77777777" w:rsidR="005E4EA2" w:rsidRDefault="00CF67B2">
            <w:pPr>
              <w:spacing w:after="0" w:line="240" w:lineRule="auto"/>
              <w:jc w:val="center"/>
            </w:pPr>
            <w:proofErr w:type="gramStart"/>
            <w:r>
              <w:rPr>
                <w:sz w:val="24"/>
              </w:rPr>
              <w:t>30-45 minute</w:t>
            </w:r>
            <w:proofErr w:type="gramEnd"/>
            <w:r>
              <w:rPr>
                <w:sz w:val="24"/>
              </w:rPr>
              <w:t xml:space="preserve"> sessions weekly in groups of 3-</w:t>
            </w:r>
          </w:p>
          <w:p w14:paraId="6363403E" w14:textId="77777777" w:rsidR="005E4EA2" w:rsidRDefault="00CF67B2">
            <w:pPr>
              <w:spacing w:after="0"/>
              <w:ind w:right="51"/>
              <w:jc w:val="center"/>
            </w:pPr>
            <w:r>
              <w:rPr>
                <w:sz w:val="24"/>
              </w:rPr>
              <w:t xml:space="preserve">6 </w:t>
            </w:r>
          </w:p>
          <w:p w14:paraId="71A48028" w14:textId="77777777" w:rsidR="005E4EA2" w:rsidRDefault="00CF67B2">
            <w:pPr>
              <w:spacing w:after="0"/>
              <w:jc w:val="center"/>
            </w:pPr>
            <w:r>
              <w:rPr>
                <w:sz w:val="24"/>
              </w:rPr>
              <w:t xml:space="preserve">For as long as required. </w:t>
            </w:r>
          </w:p>
        </w:tc>
        <w:tc>
          <w:tcPr>
            <w:tcW w:w="5262" w:type="dxa"/>
            <w:tcBorders>
              <w:top w:val="single" w:sz="4" w:space="0" w:color="000000"/>
              <w:left w:val="single" w:sz="4" w:space="0" w:color="000000"/>
              <w:bottom w:val="single" w:sz="4" w:space="0" w:color="000000"/>
              <w:right w:val="single" w:sz="4" w:space="0" w:color="000000"/>
            </w:tcBorders>
          </w:tcPr>
          <w:p w14:paraId="4ED5857A" w14:textId="77777777" w:rsidR="005E4EA2" w:rsidRDefault="00CF67B2">
            <w:pPr>
              <w:spacing w:after="0"/>
              <w:ind w:right="54"/>
            </w:pPr>
            <w:r>
              <w:rPr>
                <w:sz w:val="24"/>
              </w:rPr>
              <w:t xml:space="preserve">Each session has a social activity that will require a focus skill </w:t>
            </w:r>
            <w:proofErr w:type="spellStart"/>
            <w:r>
              <w:rPr>
                <w:sz w:val="24"/>
              </w:rPr>
              <w:t>e.g</w:t>
            </w:r>
            <w:proofErr w:type="spellEnd"/>
            <w:r>
              <w:rPr>
                <w:sz w:val="24"/>
              </w:rPr>
              <w:t xml:space="preserve"> resilience, perseverance, </w:t>
            </w:r>
            <w:proofErr w:type="spellStart"/>
            <w:proofErr w:type="gramStart"/>
            <w:r>
              <w:rPr>
                <w:sz w:val="24"/>
              </w:rPr>
              <w:t>organistation</w:t>
            </w:r>
            <w:proofErr w:type="spellEnd"/>
            <w:r>
              <w:rPr>
                <w:sz w:val="24"/>
              </w:rPr>
              <w:t xml:space="preserve"> ,team</w:t>
            </w:r>
            <w:proofErr w:type="gramEnd"/>
            <w:r>
              <w:rPr>
                <w:sz w:val="24"/>
              </w:rPr>
              <w:t xml:space="preserve"> work, listening skills, etc. This is achieved through Lego building activities. Each session begins and ends with</w:t>
            </w:r>
            <w:r>
              <w:rPr>
                <w:sz w:val="24"/>
              </w:rPr>
              <w:t xml:space="preserve"> an emotional check in to support children in verbalising their emotions. </w:t>
            </w:r>
          </w:p>
        </w:tc>
        <w:tc>
          <w:tcPr>
            <w:tcW w:w="2652" w:type="dxa"/>
            <w:tcBorders>
              <w:top w:val="single" w:sz="4" w:space="0" w:color="000000"/>
              <w:left w:val="single" w:sz="4" w:space="0" w:color="000000"/>
              <w:bottom w:val="single" w:sz="4" w:space="0" w:color="000000"/>
              <w:right w:val="single" w:sz="4" w:space="0" w:color="000000"/>
            </w:tcBorders>
          </w:tcPr>
          <w:p w14:paraId="706E7867" w14:textId="77777777" w:rsidR="005E4EA2" w:rsidRDefault="00CF67B2">
            <w:pPr>
              <w:spacing w:after="0"/>
            </w:pPr>
            <w:r>
              <w:rPr>
                <w:sz w:val="24"/>
              </w:rPr>
              <w:t xml:space="preserve">Children who struggle at unstructured times and have difficulty developing relationships with their peers. </w:t>
            </w:r>
          </w:p>
        </w:tc>
      </w:tr>
      <w:tr w:rsidR="005E4EA2" w14:paraId="2E730A6E" w14:textId="77777777">
        <w:trPr>
          <w:trHeight w:val="1477"/>
        </w:trPr>
        <w:tc>
          <w:tcPr>
            <w:tcW w:w="1575" w:type="dxa"/>
            <w:tcBorders>
              <w:top w:val="single" w:sz="4" w:space="0" w:color="000000"/>
              <w:left w:val="single" w:sz="4" w:space="0" w:color="000000"/>
              <w:bottom w:val="single" w:sz="4" w:space="0" w:color="000000"/>
              <w:right w:val="single" w:sz="4" w:space="0" w:color="000000"/>
            </w:tcBorders>
          </w:tcPr>
          <w:p w14:paraId="076A316A" w14:textId="77777777" w:rsidR="005E4EA2" w:rsidRDefault="00CF67B2">
            <w:pPr>
              <w:spacing w:after="0"/>
              <w:ind w:left="15" w:right="15"/>
              <w:jc w:val="center"/>
            </w:pPr>
            <w:r>
              <w:rPr>
                <w:sz w:val="24"/>
              </w:rPr>
              <w:t xml:space="preserve">Volcano in my Tummy </w:t>
            </w:r>
          </w:p>
        </w:tc>
        <w:tc>
          <w:tcPr>
            <w:tcW w:w="2491" w:type="dxa"/>
            <w:tcBorders>
              <w:top w:val="single" w:sz="4" w:space="0" w:color="000000"/>
              <w:left w:val="single" w:sz="4" w:space="0" w:color="000000"/>
              <w:bottom w:val="single" w:sz="4" w:space="0" w:color="000000"/>
              <w:right w:val="single" w:sz="4" w:space="0" w:color="000000"/>
            </w:tcBorders>
          </w:tcPr>
          <w:p w14:paraId="0FF67199" w14:textId="77777777" w:rsidR="005E4EA2" w:rsidRDefault="00CF67B2">
            <w:pPr>
              <w:spacing w:after="2" w:line="240" w:lineRule="auto"/>
              <w:jc w:val="center"/>
            </w:pPr>
            <w:r>
              <w:rPr>
                <w:sz w:val="24"/>
              </w:rPr>
              <w:t>Children who have difficulty in self-</w:t>
            </w:r>
          </w:p>
          <w:p w14:paraId="7C70B5FF" w14:textId="77777777" w:rsidR="005E4EA2" w:rsidRDefault="00CF67B2">
            <w:pPr>
              <w:spacing w:after="0"/>
              <w:ind w:right="52"/>
              <w:jc w:val="center"/>
            </w:pPr>
            <w:r>
              <w:rPr>
                <w:sz w:val="24"/>
              </w:rPr>
              <w:t xml:space="preserve">regulating </w:t>
            </w:r>
            <w:proofErr w:type="gramStart"/>
            <w:r>
              <w:rPr>
                <w:sz w:val="24"/>
              </w:rPr>
              <w:t>their</w:t>
            </w:r>
            <w:proofErr w:type="gramEnd"/>
            <w:r>
              <w:rPr>
                <w:sz w:val="24"/>
              </w:rPr>
              <w:t xml:space="preserve"> </w:t>
            </w:r>
          </w:p>
          <w:p w14:paraId="0B02F96B" w14:textId="77777777" w:rsidR="005E4EA2" w:rsidRDefault="00CF67B2">
            <w:pPr>
              <w:spacing w:after="0"/>
              <w:jc w:val="center"/>
            </w:pPr>
            <w:r>
              <w:rPr>
                <w:sz w:val="24"/>
              </w:rPr>
              <w:t xml:space="preserve">behaviour, anger and emotions </w:t>
            </w:r>
          </w:p>
        </w:tc>
        <w:tc>
          <w:tcPr>
            <w:tcW w:w="2422" w:type="dxa"/>
            <w:tcBorders>
              <w:top w:val="single" w:sz="4" w:space="0" w:color="000000"/>
              <w:left w:val="single" w:sz="4" w:space="0" w:color="000000"/>
              <w:bottom w:val="single" w:sz="4" w:space="0" w:color="000000"/>
              <w:right w:val="single" w:sz="4" w:space="0" w:color="000000"/>
            </w:tcBorders>
          </w:tcPr>
          <w:p w14:paraId="0C272211" w14:textId="77777777" w:rsidR="005E4EA2" w:rsidRDefault="00CF67B2">
            <w:pPr>
              <w:spacing w:after="0"/>
              <w:jc w:val="center"/>
            </w:pPr>
            <w:r>
              <w:rPr>
                <w:sz w:val="24"/>
              </w:rPr>
              <w:t xml:space="preserve">Weekly sessions of 30 minutes over 6 weeks </w:t>
            </w:r>
          </w:p>
        </w:tc>
        <w:tc>
          <w:tcPr>
            <w:tcW w:w="5262" w:type="dxa"/>
            <w:tcBorders>
              <w:top w:val="single" w:sz="4" w:space="0" w:color="000000"/>
              <w:left w:val="single" w:sz="4" w:space="0" w:color="000000"/>
              <w:bottom w:val="single" w:sz="4" w:space="0" w:color="000000"/>
              <w:right w:val="single" w:sz="4" w:space="0" w:color="000000"/>
            </w:tcBorders>
          </w:tcPr>
          <w:p w14:paraId="54528F63" w14:textId="77777777" w:rsidR="005E4EA2" w:rsidRDefault="00CF67B2">
            <w:pPr>
              <w:spacing w:after="0"/>
            </w:pPr>
            <w:r>
              <w:rPr>
                <w:sz w:val="24"/>
              </w:rPr>
              <w:t>Helps children understand and deal constructively with their anger and gives them appropriate strategies to enable them to se</w:t>
            </w:r>
            <w:r>
              <w:rPr>
                <w:sz w:val="24"/>
              </w:rPr>
              <w:t xml:space="preserve">lf-regulate. </w:t>
            </w:r>
          </w:p>
        </w:tc>
        <w:tc>
          <w:tcPr>
            <w:tcW w:w="2652" w:type="dxa"/>
            <w:tcBorders>
              <w:top w:val="single" w:sz="4" w:space="0" w:color="000000"/>
              <w:left w:val="single" w:sz="4" w:space="0" w:color="000000"/>
              <w:bottom w:val="single" w:sz="4" w:space="0" w:color="000000"/>
              <w:right w:val="single" w:sz="4" w:space="0" w:color="000000"/>
            </w:tcBorders>
          </w:tcPr>
          <w:p w14:paraId="7E539F0E" w14:textId="77777777" w:rsidR="005E4EA2" w:rsidRDefault="00CF67B2">
            <w:pPr>
              <w:spacing w:after="2" w:line="240" w:lineRule="auto"/>
              <w:ind w:left="10" w:right="7"/>
              <w:jc w:val="center"/>
            </w:pPr>
            <w:r>
              <w:rPr>
                <w:sz w:val="24"/>
              </w:rPr>
              <w:t xml:space="preserve">Students who experience repeated </w:t>
            </w:r>
          </w:p>
          <w:p w14:paraId="6909D0F9" w14:textId="77777777" w:rsidR="005E4EA2" w:rsidRDefault="00CF67B2">
            <w:pPr>
              <w:spacing w:after="0"/>
              <w:ind w:right="52"/>
              <w:jc w:val="center"/>
            </w:pPr>
            <w:r>
              <w:rPr>
                <w:sz w:val="24"/>
              </w:rPr>
              <w:t xml:space="preserve">bursts of anger and/ or </w:t>
            </w:r>
          </w:p>
          <w:p w14:paraId="38A2C815" w14:textId="77777777" w:rsidR="005E4EA2" w:rsidRDefault="00CF67B2">
            <w:pPr>
              <w:spacing w:after="0"/>
              <w:ind w:right="52"/>
              <w:jc w:val="center"/>
            </w:pPr>
            <w:r>
              <w:rPr>
                <w:sz w:val="24"/>
              </w:rPr>
              <w:t xml:space="preserve">behavioural incidents. </w:t>
            </w:r>
          </w:p>
          <w:p w14:paraId="57E2AF7C" w14:textId="77777777" w:rsidR="005E4EA2" w:rsidRDefault="00CF67B2">
            <w:pPr>
              <w:spacing w:after="0"/>
            </w:pPr>
            <w:r>
              <w:rPr>
                <w:sz w:val="24"/>
              </w:rPr>
              <w:t xml:space="preserve"> </w:t>
            </w:r>
          </w:p>
        </w:tc>
      </w:tr>
      <w:tr w:rsidR="005E4EA2" w14:paraId="2C42B103" w14:textId="77777777">
        <w:trPr>
          <w:trHeight w:val="1474"/>
        </w:trPr>
        <w:tc>
          <w:tcPr>
            <w:tcW w:w="1575" w:type="dxa"/>
            <w:tcBorders>
              <w:top w:val="single" w:sz="4" w:space="0" w:color="000000"/>
              <w:left w:val="single" w:sz="4" w:space="0" w:color="000000"/>
              <w:bottom w:val="single" w:sz="4" w:space="0" w:color="000000"/>
              <w:right w:val="single" w:sz="4" w:space="0" w:color="000000"/>
            </w:tcBorders>
          </w:tcPr>
          <w:p w14:paraId="0E63E466" w14:textId="77777777" w:rsidR="005E4EA2" w:rsidRDefault="00CF67B2">
            <w:pPr>
              <w:spacing w:after="0"/>
              <w:ind w:left="82"/>
            </w:pPr>
            <w:r>
              <w:rPr>
                <w:sz w:val="24"/>
              </w:rPr>
              <w:t xml:space="preserve">Drawing the </w:t>
            </w:r>
          </w:p>
          <w:p w14:paraId="293DC6A4" w14:textId="77777777" w:rsidR="005E4EA2" w:rsidRDefault="00CF67B2">
            <w:pPr>
              <w:spacing w:after="0"/>
              <w:ind w:right="51"/>
              <w:jc w:val="center"/>
            </w:pPr>
            <w:r>
              <w:rPr>
                <w:sz w:val="24"/>
              </w:rPr>
              <w:t xml:space="preserve">Ideal Self </w:t>
            </w:r>
          </w:p>
          <w:p w14:paraId="41FA5426" w14:textId="77777777" w:rsidR="005E4EA2" w:rsidRDefault="00CF67B2">
            <w:pPr>
              <w:spacing w:after="0"/>
              <w:ind w:left="58"/>
              <w:jc w:val="center"/>
            </w:pPr>
            <w:r>
              <w:rPr>
                <w:sz w:val="24"/>
              </w:rPr>
              <w:t xml:space="preserve">  </w:t>
            </w:r>
          </w:p>
        </w:tc>
        <w:tc>
          <w:tcPr>
            <w:tcW w:w="2491" w:type="dxa"/>
            <w:tcBorders>
              <w:top w:val="single" w:sz="4" w:space="0" w:color="000000"/>
              <w:left w:val="single" w:sz="4" w:space="0" w:color="000000"/>
              <w:bottom w:val="single" w:sz="4" w:space="0" w:color="000000"/>
              <w:right w:val="single" w:sz="4" w:space="0" w:color="000000"/>
            </w:tcBorders>
          </w:tcPr>
          <w:p w14:paraId="3B7B1617" w14:textId="77777777" w:rsidR="005E4EA2" w:rsidRDefault="00CF67B2">
            <w:pPr>
              <w:spacing w:after="0"/>
              <w:ind w:right="20"/>
              <w:jc w:val="center"/>
            </w:pPr>
            <w:r>
              <w:rPr>
                <w:sz w:val="24"/>
              </w:rPr>
              <w:t>Students that have low-</w:t>
            </w:r>
            <w:proofErr w:type="spellStart"/>
            <w:r>
              <w:rPr>
                <w:sz w:val="24"/>
              </w:rPr>
              <w:t>self esteem</w:t>
            </w:r>
            <w:proofErr w:type="spellEnd"/>
            <w:r>
              <w:rPr>
                <w:sz w:val="24"/>
              </w:rPr>
              <w:t xml:space="preserve"> and skewed </w:t>
            </w:r>
            <w:proofErr w:type="spellStart"/>
            <w:r>
              <w:rPr>
                <w:sz w:val="24"/>
              </w:rPr>
              <w:t>selfperception</w:t>
            </w:r>
            <w:proofErr w:type="spellEnd"/>
            <w:r>
              <w:rPr>
                <w:sz w:val="24"/>
              </w:rPr>
              <w:t xml:space="preserve">. </w:t>
            </w:r>
          </w:p>
        </w:tc>
        <w:tc>
          <w:tcPr>
            <w:tcW w:w="2422" w:type="dxa"/>
            <w:tcBorders>
              <w:top w:val="single" w:sz="4" w:space="0" w:color="000000"/>
              <w:left w:val="single" w:sz="4" w:space="0" w:color="000000"/>
              <w:bottom w:val="single" w:sz="4" w:space="0" w:color="000000"/>
              <w:right w:val="single" w:sz="4" w:space="0" w:color="000000"/>
            </w:tcBorders>
          </w:tcPr>
          <w:p w14:paraId="7C0B337D" w14:textId="77777777" w:rsidR="005E4EA2" w:rsidRDefault="00CF67B2">
            <w:pPr>
              <w:spacing w:after="0"/>
              <w:ind w:left="5"/>
            </w:pPr>
            <w:r>
              <w:rPr>
                <w:sz w:val="24"/>
              </w:rPr>
              <w:t xml:space="preserve">2 x 1hour sessions, 1:1 </w:t>
            </w:r>
          </w:p>
        </w:tc>
        <w:tc>
          <w:tcPr>
            <w:tcW w:w="5262" w:type="dxa"/>
            <w:tcBorders>
              <w:top w:val="single" w:sz="4" w:space="0" w:color="000000"/>
              <w:left w:val="single" w:sz="4" w:space="0" w:color="000000"/>
              <w:bottom w:val="single" w:sz="4" w:space="0" w:color="000000"/>
              <w:right w:val="single" w:sz="4" w:space="0" w:color="000000"/>
            </w:tcBorders>
          </w:tcPr>
          <w:p w14:paraId="54C33905" w14:textId="77777777" w:rsidR="005E4EA2" w:rsidRDefault="00CF67B2">
            <w:pPr>
              <w:spacing w:after="0"/>
            </w:pPr>
            <w:r>
              <w:rPr>
                <w:sz w:val="24"/>
              </w:rPr>
              <w:t xml:space="preserve">The intervention seeks to challenge the way that the child views and sees themselves. It helps them to explore their self-esteem and </w:t>
            </w:r>
            <w:proofErr w:type="spellStart"/>
            <w:r>
              <w:rPr>
                <w:sz w:val="24"/>
              </w:rPr>
              <w:t>self characterisation</w:t>
            </w:r>
            <w:proofErr w:type="spellEnd"/>
            <w:r>
              <w:rPr>
                <w:sz w:val="24"/>
              </w:rPr>
              <w:t xml:space="preserve">. It looks at things like personal growth and allows them to set their own goals. </w:t>
            </w:r>
          </w:p>
        </w:tc>
        <w:tc>
          <w:tcPr>
            <w:tcW w:w="2652" w:type="dxa"/>
            <w:tcBorders>
              <w:top w:val="single" w:sz="4" w:space="0" w:color="000000"/>
              <w:left w:val="single" w:sz="4" w:space="0" w:color="000000"/>
              <w:bottom w:val="single" w:sz="4" w:space="0" w:color="000000"/>
              <w:right w:val="single" w:sz="4" w:space="0" w:color="000000"/>
            </w:tcBorders>
          </w:tcPr>
          <w:p w14:paraId="606F6355" w14:textId="77777777" w:rsidR="005E4EA2" w:rsidRDefault="00CF67B2">
            <w:pPr>
              <w:spacing w:after="0"/>
            </w:pPr>
            <w:r>
              <w:rPr>
                <w:sz w:val="24"/>
              </w:rPr>
              <w:t>Key stage 2 student</w:t>
            </w:r>
            <w:r>
              <w:rPr>
                <w:sz w:val="24"/>
              </w:rPr>
              <w:t xml:space="preserve">s presenting a significant cause for concern regarding their </w:t>
            </w:r>
            <w:proofErr w:type="spellStart"/>
            <w:r>
              <w:rPr>
                <w:sz w:val="24"/>
              </w:rPr>
              <w:t>self esteem</w:t>
            </w:r>
            <w:proofErr w:type="spellEnd"/>
            <w:r>
              <w:rPr>
                <w:sz w:val="24"/>
              </w:rPr>
              <w:t xml:space="preserve">. </w:t>
            </w:r>
          </w:p>
        </w:tc>
      </w:tr>
    </w:tbl>
    <w:p w14:paraId="158D809B" w14:textId="77777777" w:rsidR="005E4EA2" w:rsidRDefault="005E4EA2">
      <w:pPr>
        <w:spacing w:after="0"/>
        <w:ind w:left="-720" w:right="13430"/>
      </w:pPr>
    </w:p>
    <w:tbl>
      <w:tblPr>
        <w:tblStyle w:val="TableGrid"/>
        <w:tblW w:w="14400" w:type="dxa"/>
        <w:tblInd w:w="6" w:type="dxa"/>
        <w:tblCellMar>
          <w:top w:w="53" w:type="dxa"/>
          <w:left w:w="84" w:type="dxa"/>
          <w:bottom w:w="0" w:type="dxa"/>
          <w:right w:w="26" w:type="dxa"/>
        </w:tblCellMar>
        <w:tblLook w:val="04A0" w:firstRow="1" w:lastRow="0" w:firstColumn="1" w:lastColumn="0" w:noHBand="0" w:noVBand="1"/>
      </w:tblPr>
      <w:tblGrid>
        <w:gridCol w:w="1581"/>
        <w:gridCol w:w="2438"/>
        <w:gridCol w:w="23"/>
        <w:gridCol w:w="2456"/>
        <w:gridCol w:w="5275"/>
        <w:gridCol w:w="22"/>
        <w:gridCol w:w="2605"/>
      </w:tblGrid>
      <w:tr w:rsidR="005E4EA2" w14:paraId="340957AC" w14:textId="77777777">
        <w:trPr>
          <w:trHeight w:val="1769"/>
        </w:trPr>
        <w:tc>
          <w:tcPr>
            <w:tcW w:w="1581" w:type="dxa"/>
            <w:tcBorders>
              <w:top w:val="single" w:sz="4" w:space="0" w:color="000000"/>
              <w:left w:val="single" w:sz="4" w:space="0" w:color="000000"/>
              <w:bottom w:val="single" w:sz="4" w:space="0" w:color="000000"/>
              <w:right w:val="single" w:sz="4" w:space="0" w:color="000000"/>
            </w:tcBorders>
          </w:tcPr>
          <w:p w14:paraId="708B7CD8" w14:textId="77777777" w:rsidR="005E4EA2" w:rsidRDefault="00CF67B2">
            <w:pPr>
              <w:spacing w:after="0" w:line="240" w:lineRule="auto"/>
              <w:jc w:val="center"/>
            </w:pPr>
            <w:proofErr w:type="spellStart"/>
            <w:r>
              <w:rPr>
                <w:sz w:val="24"/>
              </w:rPr>
              <w:t>Berevement</w:t>
            </w:r>
            <w:proofErr w:type="spellEnd"/>
            <w:r>
              <w:rPr>
                <w:sz w:val="24"/>
              </w:rPr>
              <w:t xml:space="preserve"> support – </w:t>
            </w:r>
          </w:p>
          <w:p w14:paraId="32414FB3" w14:textId="77777777" w:rsidR="005E4EA2" w:rsidRDefault="00CF67B2">
            <w:pPr>
              <w:spacing w:after="0" w:line="240" w:lineRule="auto"/>
              <w:jc w:val="center"/>
            </w:pPr>
            <w:r>
              <w:rPr>
                <w:sz w:val="24"/>
              </w:rPr>
              <w:t xml:space="preserve">Learning to cope with </w:t>
            </w:r>
          </w:p>
          <w:p w14:paraId="0E9B48CB" w14:textId="77777777" w:rsidR="005E4EA2" w:rsidRDefault="00CF67B2">
            <w:pPr>
              <w:spacing w:after="0"/>
              <w:ind w:left="97"/>
            </w:pPr>
            <w:r>
              <w:rPr>
                <w:sz w:val="24"/>
              </w:rPr>
              <w:t xml:space="preserve">grief (Marge </w:t>
            </w:r>
          </w:p>
          <w:p w14:paraId="76444126" w14:textId="77777777" w:rsidR="005E4EA2" w:rsidRDefault="00CF67B2">
            <w:pPr>
              <w:spacing w:after="0"/>
              <w:ind w:right="69"/>
              <w:jc w:val="center"/>
            </w:pPr>
            <w:proofErr w:type="spellStart"/>
            <w:r>
              <w:rPr>
                <w:sz w:val="24"/>
              </w:rPr>
              <w:t>Heegard</w:t>
            </w:r>
            <w:proofErr w:type="spellEnd"/>
            <w:r>
              <w:rPr>
                <w:sz w:val="24"/>
              </w:rPr>
              <w:t xml:space="preserve">) </w:t>
            </w:r>
          </w:p>
        </w:tc>
        <w:tc>
          <w:tcPr>
            <w:tcW w:w="2461" w:type="dxa"/>
            <w:gridSpan w:val="2"/>
            <w:tcBorders>
              <w:top w:val="single" w:sz="4" w:space="0" w:color="000000"/>
              <w:left w:val="single" w:sz="4" w:space="0" w:color="000000"/>
              <w:bottom w:val="single" w:sz="4" w:space="0" w:color="000000"/>
              <w:right w:val="single" w:sz="4" w:space="0" w:color="000000"/>
            </w:tcBorders>
          </w:tcPr>
          <w:p w14:paraId="338451DB" w14:textId="77777777" w:rsidR="005E4EA2" w:rsidRDefault="00CF67B2">
            <w:pPr>
              <w:spacing w:after="0"/>
              <w:ind w:left="34" w:right="78" w:firstLine="65"/>
              <w:jc w:val="both"/>
            </w:pPr>
            <w:r>
              <w:rPr>
                <w:sz w:val="24"/>
              </w:rPr>
              <w:t xml:space="preserve">For children requiring support to manage the loss of someone. </w:t>
            </w:r>
          </w:p>
        </w:tc>
        <w:tc>
          <w:tcPr>
            <w:tcW w:w="2456" w:type="dxa"/>
            <w:tcBorders>
              <w:top w:val="single" w:sz="4" w:space="0" w:color="000000"/>
              <w:left w:val="single" w:sz="4" w:space="0" w:color="000000"/>
              <w:bottom w:val="single" w:sz="4" w:space="0" w:color="000000"/>
              <w:right w:val="single" w:sz="4" w:space="0" w:color="000000"/>
            </w:tcBorders>
          </w:tcPr>
          <w:p w14:paraId="76450C8E" w14:textId="77777777" w:rsidR="005E4EA2" w:rsidRDefault="00CF67B2">
            <w:pPr>
              <w:spacing w:after="0" w:line="240" w:lineRule="auto"/>
              <w:jc w:val="center"/>
            </w:pPr>
            <w:r>
              <w:rPr>
                <w:sz w:val="24"/>
              </w:rPr>
              <w:t xml:space="preserve">As required but generally weekly for </w:t>
            </w:r>
          </w:p>
          <w:p w14:paraId="51FFA729" w14:textId="77777777" w:rsidR="005E4EA2" w:rsidRDefault="00CF67B2">
            <w:pPr>
              <w:spacing w:after="0"/>
              <w:jc w:val="center"/>
            </w:pPr>
            <w:r>
              <w:rPr>
                <w:sz w:val="24"/>
              </w:rPr>
              <w:t xml:space="preserve">40 minutes over 6-8 weeks. </w:t>
            </w:r>
          </w:p>
        </w:tc>
        <w:tc>
          <w:tcPr>
            <w:tcW w:w="5275" w:type="dxa"/>
            <w:tcBorders>
              <w:top w:val="single" w:sz="4" w:space="0" w:color="000000"/>
              <w:left w:val="single" w:sz="4" w:space="0" w:color="000000"/>
              <w:bottom w:val="single" w:sz="4" w:space="0" w:color="000000"/>
              <w:right w:val="single" w:sz="4" w:space="0" w:color="000000"/>
            </w:tcBorders>
          </w:tcPr>
          <w:p w14:paraId="57BCA83C" w14:textId="77777777" w:rsidR="005E4EA2" w:rsidRDefault="00CF67B2">
            <w:pPr>
              <w:spacing w:after="0"/>
              <w:ind w:left="13"/>
            </w:pPr>
            <w:r>
              <w:rPr>
                <w:sz w:val="24"/>
              </w:rPr>
              <w:t xml:space="preserve">The intervention works through a structured book that allows children to recognise and express feelings of grief and encourage open communication. It also addresses unhealthy misconceptions </w:t>
            </w:r>
            <w:r>
              <w:rPr>
                <w:sz w:val="24"/>
              </w:rPr>
              <w:t xml:space="preserve">about death. </w:t>
            </w:r>
          </w:p>
        </w:tc>
        <w:tc>
          <w:tcPr>
            <w:tcW w:w="2627" w:type="dxa"/>
            <w:gridSpan w:val="2"/>
            <w:tcBorders>
              <w:top w:val="single" w:sz="4" w:space="0" w:color="000000"/>
              <w:left w:val="single" w:sz="4" w:space="0" w:color="000000"/>
              <w:bottom w:val="single" w:sz="4" w:space="0" w:color="000000"/>
              <w:right w:val="single" w:sz="4" w:space="0" w:color="000000"/>
            </w:tcBorders>
          </w:tcPr>
          <w:p w14:paraId="7B8EE58D" w14:textId="77777777" w:rsidR="005E4EA2" w:rsidRDefault="00CF67B2">
            <w:pPr>
              <w:spacing w:after="0"/>
            </w:pPr>
            <w:r>
              <w:rPr>
                <w:sz w:val="24"/>
              </w:rPr>
              <w:t xml:space="preserve">For children who are impacted in school through the loss of somebody, or the family have requested additional support. </w:t>
            </w:r>
          </w:p>
        </w:tc>
      </w:tr>
      <w:tr w:rsidR="005E4EA2" w14:paraId="2C047BFE" w14:textId="77777777">
        <w:trPr>
          <w:trHeight w:val="1181"/>
        </w:trPr>
        <w:tc>
          <w:tcPr>
            <w:tcW w:w="1581" w:type="dxa"/>
            <w:tcBorders>
              <w:top w:val="single" w:sz="4" w:space="0" w:color="000000"/>
              <w:left w:val="single" w:sz="4" w:space="0" w:color="000000"/>
              <w:bottom w:val="single" w:sz="4" w:space="0" w:color="000000"/>
              <w:right w:val="single" w:sz="4" w:space="0" w:color="000000"/>
            </w:tcBorders>
          </w:tcPr>
          <w:p w14:paraId="6575284A" w14:textId="77777777" w:rsidR="005E4EA2" w:rsidRDefault="00CF67B2">
            <w:pPr>
              <w:spacing w:after="0"/>
              <w:ind w:right="68"/>
              <w:jc w:val="center"/>
            </w:pPr>
            <w:r>
              <w:rPr>
                <w:sz w:val="24"/>
              </w:rPr>
              <w:t>Fun Time</w:t>
            </w:r>
            <w:r>
              <w:rPr>
                <w:color w:val="A6A6A6"/>
                <w:sz w:val="24"/>
              </w:rPr>
              <w:t xml:space="preserve"> </w:t>
            </w:r>
          </w:p>
        </w:tc>
        <w:tc>
          <w:tcPr>
            <w:tcW w:w="2461" w:type="dxa"/>
            <w:gridSpan w:val="2"/>
            <w:tcBorders>
              <w:top w:val="single" w:sz="4" w:space="0" w:color="000000"/>
              <w:left w:val="single" w:sz="4" w:space="0" w:color="000000"/>
              <w:bottom w:val="single" w:sz="4" w:space="0" w:color="000000"/>
              <w:right w:val="single" w:sz="4" w:space="0" w:color="000000"/>
            </w:tcBorders>
          </w:tcPr>
          <w:p w14:paraId="5A9791AC" w14:textId="77777777" w:rsidR="005E4EA2" w:rsidRDefault="00CF67B2">
            <w:pPr>
              <w:spacing w:after="0" w:line="240" w:lineRule="auto"/>
              <w:jc w:val="center"/>
            </w:pPr>
            <w:r>
              <w:rPr>
                <w:sz w:val="24"/>
              </w:rPr>
              <w:t xml:space="preserve">EYFS Pupils who need to develop </w:t>
            </w:r>
            <w:proofErr w:type="gramStart"/>
            <w:r>
              <w:rPr>
                <w:sz w:val="24"/>
              </w:rPr>
              <w:t>their</w:t>
            </w:r>
            <w:proofErr w:type="gramEnd"/>
            <w:r>
              <w:rPr>
                <w:sz w:val="24"/>
              </w:rPr>
              <w:t xml:space="preserve"> </w:t>
            </w:r>
          </w:p>
          <w:p w14:paraId="03BC57D1" w14:textId="77777777" w:rsidR="005E4EA2" w:rsidRDefault="00CF67B2">
            <w:pPr>
              <w:spacing w:after="0"/>
              <w:ind w:left="331" w:hanging="132"/>
              <w:jc w:val="both"/>
            </w:pPr>
            <w:r>
              <w:rPr>
                <w:sz w:val="24"/>
              </w:rPr>
              <w:t>language and social interaction skills.</w:t>
            </w:r>
            <w:r>
              <w:rPr>
                <w:color w:val="A6A6A6"/>
                <w:sz w:val="24"/>
              </w:rPr>
              <w:t xml:space="preserve"> </w:t>
            </w:r>
          </w:p>
        </w:tc>
        <w:tc>
          <w:tcPr>
            <w:tcW w:w="2456" w:type="dxa"/>
            <w:tcBorders>
              <w:top w:val="single" w:sz="4" w:space="0" w:color="000000"/>
              <w:left w:val="single" w:sz="4" w:space="0" w:color="000000"/>
              <w:bottom w:val="single" w:sz="4" w:space="0" w:color="000000"/>
              <w:right w:val="single" w:sz="4" w:space="0" w:color="000000"/>
            </w:tcBorders>
          </w:tcPr>
          <w:p w14:paraId="6B81A8B7" w14:textId="77777777" w:rsidR="005E4EA2" w:rsidRDefault="00CF67B2">
            <w:pPr>
              <w:spacing w:after="0"/>
              <w:ind w:right="48"/>
              <w:jc w:val="center"/>
            </w:pPr>
            <w:r>
              <w:rPr>
                <w:sz w:val="24"/>
              </w:rPr>
              <w:t>15 mins each day</w:t>
            </w:r>
            <w:r>
              <w:rPr>
                <w:color w:val="A6A6A6"/>
                <w:sz w:val="24"/>
              </w:rPr>
              <w:t xml:space="preserve"> </w:t>
            </w:r>
          </w:p>
        </w:tc>
        <w:tc>
          <w:tcPr>
            <w:tcW w:w="5275" w:type="dxa"/>
            <w:tcBorders>
              <w:top w:val="single" w:sz="4" w:space="0" w:color="000000"/>
              <w:left w:val="single" w:sz="4" w:space="0" w:color="000000"/>
              <w:bottom w:val="single" w:sz="4" w:space="0" w:color="000000"/>
              <w:right w:val="single" w:sz="4" w:space="0" w:color="000000"/>
            </w:tcBorders>
          </w:tcPr>
          <w:p w14:paraId="683272BC" w14:textId="77777777" w:rsidR="005E4EA2" w:rsidRDefault="00CF67B2">
            <w:pPr>
              <w:spacing w:after="0"/>
              <w:ind w:left="13"/>
            </w:pPr>
            <w:r>
              <w:rPr>
                <w:color w:val="A6A6A6"/>
                <w:sz w:val="24"/>
              </w:rPr>
              <w:t xml:space="preserve"> </w:t>
            </w:r>
          </w:p>
        </w:tc>
        <w:tc>
          <w:tcPr>
            <w:tcW w:w="2627" w:type="dxa"/>
            <w:gridSpan w:val="2"/>
            <w:tcBorders>
              <w:top w:val="single" w:sz="4" w:space="0" w:color="000000"/>
              <w:left w:val="single" w:sz="4" w:space="0" w:color="000000"/>
              <w:bottom w:val="single" w:sz="4" w:space="0" w:color="000000"/>
              <w:right w:val="single" w:sz="4" w:space="0" w:color="000000"/>
            </w:tcBorders>
          </w:tcPr>
          <w:p w14:paraId="726872AE" w14:textId="77777777" w:rsidR="005E4EA2" w:rsidRDefault="00CF67B2">
            <w:pPr>
              <w:spacing w:after="0"/>
            </w:pPr>
            <w:r>
              <w:rPr>
                <w:color w:val="A6A6A6"/>
                <w:sz w:val="24"/>
              </w:rPr>
              <w:t xml:space="preserve"> </w:t>
            </w:r>
          </w:p>
        </w:tc>
      </w:tr>
      <w:tr w:rsidR="005E4EA2" w14:paraId="74DB68A4" w14:textId="77777777">
        <w:trPr>
          <w:trHeight w:val="2062"/>
        </w:trPr>
        <w:tc>
          <w:tcPr>
            <w:tcW w:w="1581" w:type="dxa"/>
            <w:tcBorders>
              <w:top w:val="single" w:sz="4" w:space="0" w:color="000000"/>
              <w:left w:val="single" w:sz="4" w:space="0" w:color="000000"/>
              <w:bottom w:val="single" w:sz="4" w:space="0" w:color="000000"/>
              <w:right w:val="single" w:sz="4" w:space="0" w:color="000000"/>
            </w:tcBorders>
          </w:tcPr>
          <w:p w14:paraId="43157FA3" w14:textId="77777777" w:rsidR="005E4EA2" w:rsidRDefault="00CF67B2">
            <w:pPr>
              <w:spacing w:after="0" w:line="240" w:lineRule="auto"/>
              <w:jc w:val="center"/>
            </w:pPr>
            <w:r>
              <w:rPr>
                <w:sz w:val="24"/>
              </w:rPr>
              <w:lastRenderedPageBreak/>
              <w:t xml:space="preserve">Friendships and Positive </w:t>
            </w:r>
          </w:p>
          <w:p w14:paraId="2ACE6B2E" w14:textId="77777777" w:rsidR="005E4EA2" w:rsidRDefault="00CF67B2">
            <w:pPr>
              <w:spacing w:after="0"/>
              <w:ind w:left="49"/>
            </w:pPr>
            <w:r>
              <w:rPr>
                <w:sz w:val="24"/>
              </w:rPr>
              <w:t xml:space="preserve">Relationships </w:t>
            </w:r>
          </w:p>
        </w:tc>
        <w:tc>
          <w:tcPr>
            <w:tcW w:w="2461" w:type="dxa"/>
            <w:gridSpan w:val="2"/>
            <w:tcBorders>
              <w:top w:val="single" w:sz="4" w:space="0" w:color="000000"/>
              <w:left w:val="single" w:sz="4" w:space="0" w:color="000000"/>
              <w:bottom w:val="single" w:sz="4" w:space="0" w:color="000000"/>
              <w:right w:val="single" w:sz="4" w:space="0" w:color="000000"/>
            </w:tcBorders>
          </w:tcPr>
          <w:p w14:paraId="4BF28AD1" w14:textId="77777777" w:rsidR="005E4EA2" w:rsidRDefault="00CF67B2">
            <w:pPr>
              <w:spacing w:after="0" w:line="240" w:lineRule="auto"/>
              <w:ind w:left="142"/>
              <w:jc w:val="both"/>
            </w:pPr>
            <w:r>
              <w:rPr>
                <w:sz w:val="24"/>
              </w:rPr>
              <w:t xml:space="preserve">Key Stage 2 students identified with social </w:t>
            </w:r>
          </w:p>
          <w:p w14:paraId="32C45C3A" w14:textId="77777777" w:rsidR="005E4EA2" w:rsidRDefault="00CF67B2">
            <w:pPr>
              <w:spacing w:after="0"/>
              <w:ind w:left="17"/>
            </w:pPr>
            <w:r>
              <w:rPr>
                <w:sz w:val="24"/>
              </w:rPr>
              <w:t xml:space="preserve">skills difficulties or who </w:t>
            </w:r>
          </w:p>
          <w:p w14:paraId="3212F0EB" w14:textId="77777777" w:rsidR="005E4EA2" w:rsidRDefault="00CF67B2">
            <w:pPr>
              <w:spacing w:after="0" w:line="241" w:lineRule="auto"/>
              <w:ind w:left="374" w:right="216" w:hanging="204"/>
              <w:jc w:val="both"/>
            </w:pPr>
            <w:r>
              <w:rPr>
                <w:sz w:val="24"/>
              </w:rPr>
              <w:t xml:space="preserve">struggle to maintain </w:t>
            </w:r>
            <w:proofErr w:type="gramStart"/>
            <w:r>
              <w:rPr>
                <w:sz w:val="24"/>
              </w:rPr>
              <w:t>age appropriate</w:t>
            </w:r>
            <w:proofErr w:type="gramEnd"/>
            <w:r>
              <w:rPr>
                <w:sz w:val="24"/>
              </w:rPr>
              <w:t xml:space="preserve"> friendships </w:t>
            </w:r>
          </w:p>
          <w:p w14:paraId="1BB124AA" w14:textId="77777777" w:rsidR="005E4EA2" w:rsidRDefault="00CF67B2">
            <w:pPr>
              <w:spacing w:after="0"/>
              <w:ind w:left="12"/>
              <w:jc w:val="center"/>
            </w:pPr>
            <w:r>
              <w:rPr>
                <w:sz w:val="24"/>
              </w:rPr>
              <w:t xml:space="preserve"> </w:t>
            </w:r>
          </w:p>
        </w:tc>
        <w:tc>
          <w:tcPr>
            <w:tcW w:w="2456" w:type="dxa"/>
            <w:tcBorders>
              <w:top w:val="single" w:sz="4" w:space="0" w:color="000000"/>
              <w:left w:val="single" w:sz="4" w:space="0" w:color="000000"/>
              <w:bottom w:val="single" w:sz="4" w:space="0" w:color="000000"/>
              <w:right w:val="single" w:sz="4" w:space="0" w:color="000000"/>
            </w:tcBorders>
          </w:tcPr>
          <w:p w14:paraId="75D8578F" w14:textId="77777777" w:rsidR="005E4EA2" w:rsidRDefault="00CF67B2">
            <w:pPr>
              <w:spacing w:after="0"/>
              <w:ind w:right="48"/>
              <w:jc w:val="center"/>
            </w:pPr>
            <w:r>
              <w:rPr>
                <w:sz w:val="24"/>
              </w:rPr>
              <w:t xml:space="preserve">Weekly sessions for </w:t>
            </w:r>
          </w:p>
          <w:p w14:paraId="07A405EF" w14:textId="77777777" w:rsidR="005E4EA2" w:rsidRDefault="00CF67B2">
            <w:pPr>
              <w:spacing w:after="0"/>
              <w:jc w:val="center"/>
            </w:pPr>
            <w:r>
              <w:rPr>
                <w:sz w:val="24"/>
              </w:rPr>
              <w:t xml:space="preserve">30 minutes for 7-8 weeks </w:t>
            </w:r>
          </w:p>
        </w:tc>
        <w:tc>
          <w:tcPr>
            <w:tcW w:w="5275" w:type="dxa"/>
            <w:tcBorders>
              <w:top w:val="single" w:sz="4" w:space="0" w:color="000000"/>
              <w:left w:val="single" w:sz="4" w:space="0" w:color="000000"/>
              <w:bottom w:val="single" w:sz="4" w:space="0" w:color="000000"/>
              <w:right w:val="single" w:sz="4" w:space="0" w:color="000000"/>
            </w:tcBorders>
          </w:tcPr>
          <w:p w14:paraId="3A845467" w14:textId="77777777" w:rsidR="005E4EA2" w:rsidRDefault="00CF67B2">
            <w:pPr>
              <w:spacing w:after="0"/>
              <w:ind w:left="13"/>
            </w:pPr>
            <w:r>
              <w:rPr>
                <w:sz w:val="24"/>
              </w:rPr>
              <w:t xml:space="preserve">Bespoke intervention sessions for specific groups of children to develop social skills strategies, promote resilience and reduce behavioural difficulties in particular friendship disputes.  </w:t>
            </w:r>
          </w:p>
        </w:tc>
        <w:tc>
          <w:tcPr>
            <w:tcW w:w="2627" w:type="dxa"/>
            <w:gridSpan w:val="2"/>
            <w:tcBorders>
              <w:top w:val="single" w:sz="4" w:space="0" w:color="000000"/>
              <w:left w:val="single" w:sz="4" w:space="0" w:color="000000"/>
              <w:bottom w:val="single" w:sz="4" w:space="0" w:color="000000"/>
              <w:right w:val="single" w:sz="4" w:space="0" w:color="000000"/>
            </w:tcBorders>
          </w:tcPr>
          <w:p w14:paraId="01A6BE33" w14:textId="77777777" w:rsidR="005E4EA2" w:rsidRDefault="00CF67B2">
            <w:pPr>
              <w:spacing w:after="0"/>
              <w:ind w:right="66"/>
            </w:pPr>
            <w:r>
              <w:rPr>
                <w:sz w:val="24"/>
              </w:rPr>
              <w:t>KS2 students who have persistent difficulties maintaining friends</w:t>
            </w:r>
            <w:r>
              <w:rPr>
                <w:sz w:val="24"/>
              </w:rPr>
              <w:t xml:space="preserve">hips that is impacting on their </w:t>
            </w:r>
            <w:proofErr w:type="spellStart"/>
            <w:r>
              <w:rPr>
                <w:sz w:val="24"/>
              </w:rPr>
              <w:t>self esteem</w:t>
            </w:r>
            <w:proofErr w:type="spellEnd"/>
            <w:r>
              <w:rPr>
                <w:sz w:val="24"/>
              </w:rPr>
              <w:t xml:space="preserve"> and ability to learn.  </w:t>
            </w:r>
          </w:p>
        </w:tc>
      </w:tr>
      <w:tr w:rsidR="005E4EA2" w14:paraId="53BBE021" w14:textId="77777777">
        <w:trPr>
          <w:trHeight w:val="1767"/>
        </w:trPr>
        <w:tc>
          <w:tcPr>
            <w:tcW w:w="1581" w:type="dxa"/>
            <w:tcBorders>
              <w:top w:val="single" w:sz="4" w:space="0" w:color="000000"/>
              <w:left w:val="single" w:sz="4" w:space="0" w:color="000000"/>
              <w:bottom w:val="single" w:sz="4" w:space="0" w:color="000000"/>
              <w:right w:val="single" w:sz="4" w:space="0" w:color="000000"/>
            </w:tcBorders>
          </w:tcPr>
          <w:p w14:paraId="204A4BAD" w14:textId="77777777" w:rsidR="005E4EA2" w:rsidRDefault="00CF67B2">
            <w:pPr>
              <w:spacing w:after="0"/>
              <w:ind w:right="66"/>
              <w:jc w:val="center"/>
            </w:pPr>
            <w:r>
              <w:rPr>
                <w:sz w:val="24"/>
              </w:rPr>
              <w:t xml:space="preserve">Margot </w:t>
            </w:r>
          </w:p>
          <w:p w14:paraId="5D45E0AC" w14:textId="77777777" w:rsidR="005E4EA2" w:rsidRDefault="00CF67B2">
            <w:pPr>
              <w:spacing w:after="0" w:line="240" w:lineRule="auto"/>
              <w:jc w:val="center"/>
            </w:pPr>
            <w:r>
              <w:rPr>
                <w:sz w:val="24"/>
              </w:rPr>
              <w:t xml:space="preserve">Sunderland – Helping </w:t>
            </w:r>
          </w:p>
          <w:p w14:paraId="5CC9027F" w14:textId="77777777" w:rsidR="005E4EA2" w:rsidRDefault="00CF67B2">
            <w:pPr>
              <w:spacing w:after="0"/>
              <w:jc w:val="center"/>
            </w:pPr>
            <w:r>
              <w:rPr>
                <w:sz w:val="24"/>
              </w:rPr>
              <w:t xml:space="preserve">Children with Feelings </w:t>
            </w:r>
          </w:p>
        </w:tc>
        <w:tc>
          <w:tcPr>
            <w:tcW w:w="2461" w:type="dxa"/>
            <w:gridSpan w:val="2"/>
            <w:tcBorders>
              <w:top w:val="single" w:sz="4" w:space="0" w:color="000000"/>
              <w:left w:val="single" w:sz="4" w:space="0" w:color="000000"/>
              <w:bottom w:val="single" w:sz="4" w:space="0" w:color="000000"/>
              <w:right w:val="single" w:sz="4" w:space="0" w:color="000000"/>
            </w:tcBorders>
          </w:tcPr>
          <w:p w14:paraId="26719E13" w14:textId="77777777" w:rsidR="005E4EA2" w:rsidRDefault="00CF67B2">
            <w:pPr>
              <w:spacing w:after="0" w:line="240" w:lineRule="auto"/>
              <w:jc w:val="center"/>
            </w:pPr>
            <w:r>
              <w:rPr>
                <w:sz w:val="24"/>
              </w:rPr>
              <w:t xml:space="preserve">For children with high level concerns often </w:t>
            </w:r>
          </w:p>
          <w:p w14:paraId="6FCA13DE" w14:textId="77777777" w:rsidR="005E4EA2" w:rsidRDefault="00CF67B2">
            <w:pPr>
              <w:spacing w:after="0"/>
              <w:ind w:right="44"/>
              <w:jc w:val="center"/>
            </w:pPr>
            <w:r>
              <w:rPr>
                <w:sz w:val="24"/>
              </w:rPr>
              <w:t xml:space="preserve">identified by parents </w:t>
            </w:r>
          </w:p>
          <w:p w14:paraId="36692B1A" w14:textId="77777777" w:rsidR="005E4EA2" w:rsidRDefault="00CF67B2">
            <w:pPr>
              <w:spacing w:after="0"/>
              <w:jc w:val="center"/>
            </w:pPr>
            <w:r>
              <w:rPr>
                <w:sz w:val="24"/>
              </w:rPr>
              <w:t xml:space="preserve">that are impacting at home and in school. </w:t>
            </w:r>
          </w:p>
        </w:tc>
        <w:tc>
          <w:tcPr>
            <w:tcW w:w="2456" w:type="dxa"/>
            <w:tcBorders>
              <w:top w:val="single" w:sz="4" w:space="0" w:color="000000"/>
              <w:left w:val="single" w:sz="4" w:space="0" w:color="000000"/>
              <w:bottom w:val="single" w:sz="4" w:space="0" w:color="000000"/>
              <w:right w:val="single" w:sz="4" w:space="0" w:color="000000"/>
            </w:tcBorders>
          </w:tcPr>
          <w:p w14:paraId="7BA75D3B" w14:textId="77777777" w:rsidR="005E4EA2" w:rsidRDefault="00CF67B2">
            <w:pPr>
              <w:spacing w:after="0"/>
              <w:ind w:right="50"/>
              <w:jc w:val="center"/>
            </w:pPr>
            <w:proofErr w:type="gramStart"/>
            <w:r>
              <w:rPr>
                <w:sz w:val="24"/>
              </w:rPr>
              <w:t>30 minute</w:t>
            </w:r>
            <w:proofErr w:type="gramEnd"/>
            <w:r>
              <w:rPr>
                <w:sz w:val="24"/>
              </w:rPr>
              <w:t xml:space="preserve"> sessions. </w:t>
            </w:r>
          </w:p>
          <w:p w14:paraId="5EB0AA00" w14:textId="77777777" w:rsidR="005E4EA2" w:rsidRDefault="00CF67B2">
            <w:pPr>
              <w:spacing w:after="0"/>
              <w:ind w:left="24" w:right="18"/>
              <w:jc w:val="center"/>
            </w:pPr>
            <w:r>
              <w:rPr>
                <w:sz w:val="24"/>
              </w:rPr>
              <w:t xml:space="preserve">Weekly for 4-8 week depending on the child. </w:t>
            </w:r>
          </w:p>
        </w:tc>
        <w:tc>
          <w:tcPr>
            <w:tcW w:w="5275" w:type="dxa"/>
            <w:tcBorders>
              <w:top w:val="single" w:sz="4" w:space="0" w:color="000000"/>
              <w:left w:val="single" w:sz="4" w:space="0" w:color="000000"/>
              <w:bottom w:val="single" w:sz="4" w:space="0" w:color="000000"/>
              <w:right w:val="single" w:sz="4" w:space="0" w:color="000000"/>
            </w:tcBorders>
          </w:tcPr>
          <w:p w14:paraId="3A76AEB9" w14:textId="77777777" w:rsidR="005E4EA2" w:rsidRDefault="00CF67B2">
            <w:pPr>
              <w:spacing w:after="0"/>
              <w:ind w:left="13" w:right="420"/>
            </w:pPr>
            <w:r>
              <w:rPr>
                <w:sz w:val="24"/>
              </w:rPr>
              <w:t xml:space="preserve">The sessions are 1:1 and focus on very specific concern </w:t>
            </w:r>
            <w:proofErr w:type="spellStart"/>
            <w:r>
              <w:rPr>
                <w:sz w:val="24"/>
              </w:rPr>
              <w:t>e.g</w:t>
            </w:r>
            <w:proofErr w:type="spellEnd"/>
            <w:r>
              <w:rPr>
                <w:sz w:val="24"/>
              </w:rPr>
              <w:t xml:space="preserve"> anxiety, grief, rage, self-esteem. The sessions are based on a story book to help them </w:t>
            </w:r>
            <w:r>
              <w:rPr>
                <w:sz w:val="24"/>
              </w:rPr>
              <w:t xml:space="preserve">explore this area of need and give them strategies to understand how to cope with the feelings. </w:t>
            </w:r>
          </w:p>
        </w:tc>
        <w:tc>
          <w:tcPr>
            <w:tcW w:w="2627" w:type="dxa"/>
            <w:gridSpan w:val="2"/>
            <w:tcBorders>
              <w:top w:val="single" w:sz="4" w:space="0" w:color="000000"/>
              <w:left w:val="single" w:sz="4" w:space="0" w:color="000000"/>
              <w:bottom w:val="single" w:sz="4" w:space="0" w:color="000000"/>
              <w:right w:val="single" w:sz="4" w:space="0" w:color="000000"/>
            </w:tcBorders>
          </w:tcPr>
          <w:p w14:paraId="7619B82F" w14:textId="77777777" w:rsidR="005E4EA2" w:rsidRDefault="00CF67B2">
            <w:pPr>
              <w:spacing w:after="0"/>
            </w:pPr>
            <w:r>
              <w:rPr>
                <w:sz w:val="24"/>
              </w:rPr>
              <w:t xml:space="preserve">KS1- Lower KS2 Students with significant concerns around emotion wellbeing. </w:t>
            </w:r>
          </w:p>
        </w:tc>
      </w:tr>
      <w:tr w:rsidR="005E4EA2" w14:paraId="5E68D02C" w14:textId="77777777">
        <w:trPr>
          <w:trHeight w:val="1770"/>
        </w:trPr>
        <w:tc>
          <w:tcPr>
            <w:tcW w:w="1581" w:type="dxa"/>
            <w:tcBorders>
              <w:top w:val="single" w:sz="4" w:space="0" w:color="000000"/>
              <w:left w:val="single" w:sz="4" w:space="0" w:color="000000"/>
              <w:bottom w:val="single" w:sz="4" w:space="0" w:color="000000"/>
              <w:right w:val="single" w:sz="4" w:space="0" w:color="000000"/>
            </w:tcBorders>
          </w:tcPr>
          <w:p w14:paraId="699231F8" w14:textId="77777777" w:rsidR="005E4EA2" w:rsidRDefault="00CF67B2">
            <w:pPr>
              <w:spacing w:after="0"/>
              <w:ind w:left="73"/>
            </w:pPr>
            <w:r>
              <w:rPr>
                <w:sz w:val="24"/>
              </w:rPr>
              <w:t xml:space="preserve">Play Therapy </w:t>
            </w:r>
          </w:p>
          <w:p w14:paraId="2893EB16" w14:textId="77777777" w:rsidR="005E4EA2" w:rsidRDefault="00CF67B2">
            <w:pPr>
              <w:spacing w:after="0"/>
              <w:jc w:val="center"/>
            </w:pPr>
            <w:r>
              <w:rPr>
                <w:sz w:val="24"/>
              </w:rPr>
              <w:t xml:space="preserve">/ Therapeutic Play Group Sessions </w:t>
            </w:r>
          </w:p>
        </w:tc>
        <w:tc>
          <w:tcPr>
            <w:tcW w:w="2461" w:type="dxa"/>
            <w:gridSpan w:val="2"/>
            <w:tcBorders>
              <w:top w:val="single" w:sz="4" w:space="0" w:color="000000"/>
              <w:left w:val="single" w:sz="4" w:space="0" w:color="000000"/>
              <w:bottom w:val="single" w:sz="4" w:space="0" w:color="000000"/>
              <w:right w:val="single" w:sz="4" w:space="0" w:color="000000"/>
            </w:tcBorders>
          </w:tcPr>
          <w:p w14:paraId="4DAE655C" w14:textId="77777777" w:rsidR="005E4EA2" w:rsidRDefault="00CF67B2">
            <w:pPr>
              <w:spacing w:after="0"/>
              <w:jc w:val="center"/>
            </w:pPr>
            <w:r>
              <w:rPr>
                <w:sz w:val="24"/>
              </w:rPr>
              <w:t xml:space="preserve">For children who need a therapeutic support.  </w:t>
            </w:r>
          </w:p>
        </w:tc>
        <w:tc>
          <w:tcPr>
            <w:tcW w:w="2456" w:type="dxa"/>
            <w:tcBorders>
              <w:top w:val="single" w:sz="4" w:space="0" w:color="000000"/>
              <w:left w:val="single" w:sz="4" w:space="0" w:color="000000"/>
              <w:bottom w:val="single" w:sz="4" w:space="0" w:color="000000"/>
              <w:right w:val="single" w:sz="4" w:space="0" w:color="000000"/>
            </w:tcBorders>
          </w:tcPr>
          <w:p w14:paraId="3673675E" w14:textId="77777777" w:rsidR="005E4EA2" w:rsidRDefault="00CF67B2">
            <w:pPr>
              <w:spacing w:after="0" w:line="242" w:lineRule="auto"/>
              <w:ind w:left="43" w:right="35"/>
              <w:jc w:val="center"/>
            </w:pPr>
            <w:r>
              <w:rPr>
                <w:sz w:val="24"/>
              </w:rPr>
              <w:t xml:space="preserve">Weekly for 40 minutes, in blocks or 8 </w:t>
            </w:r>
          </w:p>
          <w:p w14:paraId="04515F0A" w14:textId="77777777" w:rsidR="005E4EA2" w:rsidRDefault="00CF67B2">
            <w:pPr>
              <w:spacing w:after="0"/>
              <w:ind w:right="48"/>
              <w:jc w:val="center"/>
            </w:pPr>
            <w:r>
              <w:rPr>
                <w:sz w:val="24"/>
              </w:rPr>
              <w:t xml:space="preserve">weeks </w:t>
            </w:r>
          </w:p>
        </w:tc>
        <w:tc>
          <w:tcPr>
            <w:tcW w:w="5275" w:type="dxa"/>
            <w:tcBorders>
              <w:top w:val="single" w:sz="4" w:space="0" w:color="000000"/>
              <w:left w:val="single" w:sz="4" w:space="0" w:color="000000"/>
              <w:bottom w:val="single" w:sz="4" w:space="0" w:color="000000"/>
              <w:right w:val="single" w:sz="4" w:space="0" w:color="000000"/>
            </w:tcBorders>
          </w:tcPr>
          <w:p w14:paraId="40B7A699" w14:textId="77777777" w:rsidR="005E4EA2" w:rsidRDefault="00CF67B2">
            <w:pPr>
              <w:spacing w:after="0"/>
              <w:ind w:left="13"/>
            </w:pPr>
            <w:r>
              <w:rPr>
                <w:sz w:val="24"/>
              </w:rPr>
              <w:t>These sessions are with one of our external training play therapists. Parents will be invited for meetings and reviews and are involved throughout the process. Chi</w:t>
            </w:r>
            <w:r>
              <w:rPr>
                <w:sz w:val="24"/>
              </w:rPr>
              <w:t xml:space="preserve">ldren will access play opportunities led by their own preferences involving art, small word, sensory and drama opportunities.  </w:t>
            </w:r>
          </w:p>
        </w:tc>
        <w:tc>
          <w:tcPr>
            <w:tcW w:w="2627" w:type="dxa"/>
            <w:gridSpan w:val="2"/>
            <w:tcBorders>
              <w:top w:val="single" w:sz="4" w:space="0" w:color="000000"/>
              <w:left w:val="single" w:sz="4" w:space="0" w:color="000000"/>
              <w:bottom w:val="single" w:sz="4" w:space="0" w:color="000000"/>
              <w:right w:val="single" w:sz="4" w:space="0" w:color="000000"/>
            </w:tcBorders>
          </w:tcPr>
          <w:p w14:paraId="607F1C9D" w14:textId="77777777" w:rsidR="005E4EA2" w:rsidRDefault="00CF67B2">
            <w:pPr>
              <w:spacing w:after="0" w:line="242" w:lineRule="auto"/>
            </w:pPr>
            <w:r>
              <w:rPr>
                <w:sz w:val="24"/>
              </w:rPr>
              <w:t xml:space="preserve">SDQ score within a specific range and other </w:t>
            </w:r>
          </w:p>
          <w:p w14:paraId="0779957F" w14:textId="77777777" w:rsidR="005E4EA2" w:rsidRDefault="00CF67B2">
            <w:pPr>
              <w:spacing w:after="0"/>
              <w:ind w:right="781"/>
              <w:jc w:val="both"/>
            </w:pPr>
            <w:r>
              <w:rPr>
                <w:sz w:val="24"/>
              </w:rPr>
              <w:t xml:space="preserve">eligibility criteria specified by PTUK guidelines.  </w:t>
            </w:r>
          </w:p>
        </w:tc>
      </w:tr>
      <w:tr w:rsidR="005E4EA2" w14:paraId="287F3116" w14:textId="77777777">
        <w:trPr>
          <w:trHeight w:val="430"/>
        </w:trPr>
        <w:tc>
          <w:tcPr>
            <w:tcW w:w="11773" w:type="dxa"/>
            <w:gridSpan w:val="5"/>
            <w:tcBorders>
              <w:top w:val="single" w:sz="4" w:space="0" w:color="000000"/>
              <w:left w:val="single" w:sz="4" w:space="0" w:color="000000"/>
              <w:bottom w:val="single" w:sz="4" w:space="0" w:color="000000"/>
              <w:right w:val="single" w:sz="4" w:space="0" w:color="000000"/>
            </w:tcBorders>
            <w:shd w:val="clear" w:color="auto" w:fill="A6A6A6"/>
          </w:tcPr>
          <w:p w14:paraId="76071A2C" w14:textId="77777777" w:rsidR="005E4EA2" w:rsidRDefault="00CF67B2">
            <w:pPr>
              <w:spacing w:after="0"/>
              <w:ind w:right="41"/>
              <w:jc w:val="center"/>
            </w:pPr>
            <w:r>
              <w:rPr>
                <w:sz w:val="32"/>
              </w:rPr>
              <w:t xml:space="preserve">FINE/ GROSS MOTOR SKILLS </w:t>
            </w:r>
          </w:p>
        </w:tc>
        <w:tc>
          <w:tcPr>
            <w:tcW w:w="2627" w:type="dxa"/>
            <w:gridSpan w:val="2"/>
            <w:tcBorders>
              <w:top w:val="single" w:sz="4" w:space="0" w:color="000000"/>
              <w:left w:val="single" w:sz="4" w:space="0" w:color="000000"/>
              <w:bottom w:val="single" w:sz="4" w:space="0" w:color="000000"/>
              <w:right w:val="single" w:sz="4" w:space="0" w:color="000000"/>
            </w:tcBorders>
            <w:shd w:val="clear" w:color="auto" w:fill="A6A6A6"/>
          </w:tcPr>
          <w:p w14:paraId="0984034C" w14:textId="77777777" w:rsidR="005E4EA2" w:rsidRDefault="00CF67B2">
            <w:pPr>
              <w:spacing w:after="0"/>
              <w:ind w:left="37"/>
              <w:jc w:val="center"/>
            </w:pPr>
            <w:r>
              <w:rPr>
                <w:sz w:val="32"/>
              </w:rPr>
              <w:t xml:space="preserve"> </w:t>
            </w:r>
          </w:p>
        </w:tc>
      </w:tr>
      <w:tr w:rsidR="005E4EA2" w14:paraId="370AC436" w14:textId="77777777">
        <w:trPr>
          <w:trHeight w:val="889"/>
        </w:trPr>
        <w:tc>
          <w:tcPr>
            <w:tcW w:w="1581" w:type="dxa"/>
            <w:tcBorders>
              <w:top w:val="single" w:sz="4" w:space="0" w:color="000000"/>
              <w:left w:val="single" w:sz="4" w:space="0" w:color="000000"/>
              <w:bottom w:val="single" w:sz="4" w:space="0" w:color="000000"/>
              <w:right w:val="single" w:sz="4" w:space="0" w:color="000000"/>
            </w:tcBorders>
          </w:tcPr>
          <w:p w14:paraId="328ACE7E" w14:textId="77777777" w:rsidR="005E4EA2" w:rsidRDefault="00CF67B2">
            <w:pPr>
              <w:spacing w:after="0"/>
              <w:ind w:right="56"/>
              <w:jc w:val="center"/>
            </w:pPr>
            <w:r>
              <w:rPr>
                <w:b/>
                <w:sz w:val="24"/>
              </w:rPr>
              <w:t xml:space="preserve">Name of </w:t>
            </w:r>
          </w:p>
          <w:p w14:paraId="122085C7" w14:textId="77777777" w:rsidR="005E4EA2" w:rsidRDefault="00CF67B2">
            <w:pPr>
              <w:spacing w:after="0"/>
              <w:jc w:val="center"/>
            </w:pPr>
            <w:r>
              <w:rPr>
                <w:b/>
                <w:sz w:val="24"/>
              </w:rPr>
              <w:t xml:space="preserve">Intervention/ Support </w:t>
            </w:r>
          </w:p>
        </w:tc>
        <w:tc>
          <w:tcPr>
            <w:tcW w:w="2461" w:type="dxa"/>
            <w:gridSpan w:val="2"/>
            <w:tcBorders>
              <w:top w:val="single" w:sz="4" w:space="0" w:color="000000"/>
              <w:left w:val="single" w:sz="4" w:space="0" w:color="000000"/>
              <w:bottom w:val="single" w:sz="4" w:space="0" w:color="000000"/>
              <w:right w:val="single" w:sz="4" w:space="0" w:color="000000"/>
            </w:tcBorders>
          </w:tcPr>
          <w:p w14:paraId="04B8DA25" w14:textId="77777777" w:rsidR="005E4EA2" w:rsidRDefault="00CF67B2">
            <w:pPr>
              <w:spacing w:after="0"/>
              <w:ind w:right="77"/>
              <w:jc w:val="center"/>
            </w:pPr>
            <w:r>
              <w:rPr>
                <w:b/>
                <w:sz w:val="24"/>
              </w:rPr>
              <w:t xml:space="preserve">Who is it for? </w:t>
            </w:r>
          </w:p>
        </w:tc>
        <w:tc>
          <w:tcPr>
            <w:tcW w:w="2456" w:type="dxa"/>
            <w:tcBorders>
              <w:top w:val="single" w:sz="4" w:space="0" w:color="000000"/>
              <w:left w:val="single" w:sz="4" w:space="0" w:color="000000"/>
              <w:bottom w:val="single" w:sz="4" w:space="0" w:color="000000"/>
              <w:right w:val="single" w:sz="4" w:space="0" w:color="000000"/>
            </w:tcBorders>
          </w:tcPr>
          <w:p w14:paraId="42956F6B" w14:textId="77777777" w:rsidR="005E4EA2" w:rsidRDefault="00CF67B2">
            <w:pPr>
              <w:spacing w:after="0"/>
              <w:ind w:right="71"/>
              <w:jc w:val="center"/>
            </w:pPr>
            <w:r>
              <w:rPr>
                <w:b/>
                <w:sz w:val="24"/>
              </w:rPr>
              <w:t xml:space="preserve">Duration  </w:t>
            </w:r>
          </w:p>
        </w:tc>
        <w:tc>
          <w:tcPr>
            <w:tcW w:w="5275" w:type="dxa"/>
            <w:tcBorders>
              <w:top w:val="single" w:sz="4" w:space="0" w:color="000000"/>
              <w:left w:val="single" w:sz="4" w:space="0" w:color="000000"/>
              <w:bottom w:val="single" w:sz="4" w:space="0" w:color="000000"/>
              <w:right w:val="single" w:sz="4" w:space="0" w:color="000000"/>
            </w:tcBorders>
          </w:tcPr>
          <w:p w14:paraId="79E03BA0" w14:textId="77777777" w:rsidR="005E4EA2" w:rsidRDefault="00CF67B2">
            <w:pPr>
              <w:spacing w:after="0"/>
              <w:ind w:right="28"/>
              <w:jc w:val="center"/>
            </w:pPr>
            <w:r>
              <w:rPr>
                <w:b/>
                <w:sz w:val="24"/>
              </w:rPr>
              <w:t xml:space="preserve">Information about the Intervention </w:t>
            </w:r>
          </w:p>
        </w:tc>
        <w:tc>
          <w:tcPr>
            <w:tcW w:w="2627" w:type="dxa"/>
            <w:gridSpan w:val="2"/>
            <w:tcBorders>
              <w:top w:val="single" w:sz="4" w:space="0" w:color="000000"/>
              <w:left w:val="single" w:sz="4" w:space="0" w:color="000000"/>
              <w:bottom w:val="single" w:sz="4" w:space="0" w:color="000000"/>
              <w:right w:val="single" w:sz="4" w:space="0" w:color="000000"/>
            </w:tcBorders>
          </w:tcPr>
          <w:p w14:paraId="2A5C6E93" w14:textId="77777777" w:rsidR="005E4EA2" w:rsidRDefault="00CF67B2">
            <w:pPr>
              <w:spacing w:after="0"/>
              <w:ind w:left="19"/>
              <w:jc w:val="center"/>
            </w:pPr>
            <w:r>
              <w:rPr>
                <w:b/>
                <w:sz w:val="24"/>
              </w:rPr>
              <w:t xml:space="preserve"> </w:t>
            </w:r>
          </w:p>
        </w:tc>
      </w:tr>
      <w:tr w:rsidR="005E4EA2" w14:paraId="6C6E3073" w14:textId="77777777">
        <w:trPr>
          <w:trHeight w:val="890"/>
        </w:trPr>
        <w:tc>
          <w:tcPr>
            <w:tcW w:w="1581" w:type="dxa"/>
            <w:tcBorders>
              <w:top w:val="single" w:sz="4" w:space="0" w:color="000000"/>
              <w:left w:val="single" w:sz="4" w:space="0" w:color="000000"/>
              <w:bottom w:val="single" w:sz="4" w:space="0" w:color="000000"/>
              <w:right w:val="single" w:sz="4" w:space="0" w:color="000000"/>
            </w:tcBorders>
          </w:tcPr>
          <w:p w14:paraId="3316180C" w14:textId="77777777" w:rsidR="005E4EA2" w:rsidRDefault="00CF67B2">
            <w:pPr>
              <w:spacing w:after="0"/>
              <w:ind w:right="54"/>
              <w:jc w:val="center"/>
            </w:pPr>
            <w:r>
              <w:rPr>
                <w:sz w:val="24"/>
              </w:rPr>
              <w:t xml:space="preserve">NHS South </w:t>
            </w:r>
          </w:p>
          <w:p w14:paraId="71A54253" w14:textId="77777777" w:rsidR="005E4EA2" w:rsidRDefault="00CF67B2">
            <w:pPr>
              <w:spacing w:after="0"/>
              <w:ind w:left="44"/>
            </w:pPr>
            <w:r>
              <w:rPr>
                <w:sz w:val="24"/>
              </w:rPr>
              <w:t xml:space="preserve">Warwickshire </w:t>
            </w:r>
          </w:p>
          <w:p w14:paraId="6BEE4C4E" w14:textId="77777777" w:rsidR="005E4EA2" w:rsidRDefault="00CF67B2">
            <w:pPr>
              <w:spacing w:after="0"/>
              <w:ind w:left="100"/>
            </w:pPr>
            <w:r>
              <w:rPr>
                <w:sz w:val="24"/>
              </w:rPr>
              <w:t xml:space="preserve">- Fine Motor </w:t>
            </w:r>
          </w:p>
        </w:tc>
        <w:tc>
          <w:tcPr>
            <w:tcW w:w="2461" w:type="dxa"/>
            <w:gridSpan w:val="2"/>
            <w:tcBorders>
              <w:top w:val="single" w:sz="4" w:space="0" w:color="000000"/>
              <w:left w:val="single" w:sz="4" w:space="0" w:color="000000"/>
              <w:bottom w:val="single" w:sz="4" w:space="0" w:color="000000"/>
              <w:right w:val="single" w:sz="4" w:space="0" w:color="000000"/>
            </w:tcBorders>
          </w:tcPr>
          <w:p w14:paraId="2FF24ABE" w14:textId="77777777" w:rsidR="005E4EA2" w:rsidRDefault="00CF67B2">
            <w:pPr>
              <w:spacing w:after="0"/>
              <w:ind w:left="4" w:right="27"/>
              <w:jc w:val="center"/>
            </w:pPr>
            <w:r>
              <w:rPr>
                <w:sz w:val="24"/>
              </w:rPr>
              <w:t xml:space="preserve">Children struggling with various areas of fine motor control </w:t>
            </w:r>
          </w:p>
        </w:tc>
        <w:tc>
          <w:tcPr>
            <w:tcW w:w="2456" w:type="dxa"/>
            <w:tcBorders>
              <w:top w:val="single" w:sz="4" w:space="0" w:color="000000"/>
              <w:left w:val="single" w:sz="4" w:space="0" w:color="000000"/>
              <w:bottom w:val="single" w:sz="4" w:space="0" w:color="000000"/>
              <w:right w:val="single" w:sz="4" w:space="0" w:color="000000"/>
            </w:tcBorders>
          </w:tcPr>
          <w:p w14:paraId="7D2A1EFB" w14:textId="77777777" w:rsidR="005E4EA2" w:rsidRDefault="00CF67B2">
            <w:pPr>
              <w:spacing w:after="0"/>
              <w:jc w:val="center"/>
            </w:pPr>
            <w:r>
              <w:rPr>
                <w:sz w:val="24"/>
              </w:rPr>
              <w:t xml:space="preserve">Each sub-unit would run for a min of 3 x per </w:t>
            </w:r>
          </w:p>
        </w:tc>
        <w:tc>
          <w:tcPr>
            <w:tcW w:w="5275" w:type="dxa"/>
            <w:tcBorders>
              <w:top w:val="single" w:sz="4" w:space="0" w:color="000000"/>
              <w:left w:val="single" w:sz="4" w:space="0" w:color="000000"/>
              <w:bottom w:val="single" w:sz="4" w:space="0" w:color="000000"/>
              <w:right w:val="single" w:sz="4" w:space="0" w:color="000000"/>
            </w:tcBorders>
          </w:tcPr>
          <w:p w14:paraId="53F379B8" w14:textId="77777777" w:rsidR="005E4EA2" w:rsidRDefault="00CF67B2">
            <w:pPr>
              <w:spacing w:after="0"/>
              <w:ind w:left="35" w:right="37"/>
            </w:pPr>
            <w:r>
              <w:rPr>
                <w:sz w:val="25"/>
              </w:rPr>
              <w:t xml:space="preserve">The programmes </w:t>
            </w:r>
            <w:r>
              <w:rPr>
                <w:sz w:val="25"/>
              </w:rPr>
              <w:t xml:space="preserve">have been developed to support the typical fine motor and handwriting </w:t>
            </w:r>
          </w:p>
        </w:tc>
        <w:tc>
          <w:tcPr>
            <w:tcW w:w="2627" w:type="dxa"/>
            <w:gridSpan w:val="2"/>
            <w:tcBorders>
              <w:top w:val="single" w:sz="4" w:space="0" w:color="000000"/>
              <w:left w:val="single" w:sz="4" w:space="0" w:color="000000"/>
              <w:bottom w:val="single" w:sz="4" w:space="0" w:color="000000"/>
              <w:right w:val="single" w:sz="4" w:space="0" w:color="000000"/>
            </w:tcBorders>
          </w:tcPr>
          <w:p w14:paraId="3E916F78" w14:textId="77777777" w:rsidR="005E4EA2" w:rsidRDefault="00CF67B2">
            <w:pPr>
              <w:spacing w:after="0"/>
              <w:ind w:left="46"/>
            </w:pPr>
            <w:r>
              <w:rPr>
                <w:b/>
                <w:sz w:val="24"/>
              </w:rPr>
              <w:t xml:space="preserve">Pre &amp; Post Assessment: </w:t>
            </w:r>
          </w:p>
        </w:tc>
      </w:tr>
      <w:tr w:rsidR="005E4EA2" w14:paraId="045499BB" w14:textId="77777777">
        <w:trPr>
          <w:trHeight w:val="2744"/>
        </w:trPr>
        <w:tc>
          <w:tcPr>
            <w:tcW w:w="1581" w:type="dxa"/>
            <w:tcBorders>
              <w:top w:val="single" w:sz="4" w:space="0" w:color="000000"/>
              <w:left w:val="single" w:sz="4" w:space="0" w:color="000000"/>
              <w:bottom w:val="single" w:sz="4" w:space="0" w:color="000000"/>
              <w:right w:val="single" w:sz="4" w:space="0" w:color="000000"/>
            </w:tcBorders>
          </w:tcPr>
          <w:p w14:paraId="5A458E28" w14:textId="77777777" w:rsidR="005E4EA2" w:rsidRDefault="00CF67B2">
            <w:pPr>
              <w:spacing w:after="0"/>
              <w:ind w:right="11"/>
              <w:jc w:val="center"/>
            </w:pPr>
            <w:r>
              <w:rPr>
                <w:sz w:val="24"/>
              </w:rPr>
              <w:lastRenderedPageBreak/>
              <w:t xml:space="preserve">Skills </w:t>
            </w:r>
          </w:p>
          <w:p w14:paraId="396B8167" w14:textId="77777777" w:rsidR="005E4EA2" w:rsidRDefault="00CF67B2">
            <w:pPr>
              <w:spacing w:after="0"/>
              <w:ind w:left="79"/>
            </w:pPr>
            <w:r>
              <w:rPr>
                <w:sz w:val="24"/>
              </w:rPr>
              <w:t xml:space="preserve">Intervention </w:t>
            </w:r>
          </w:p>
          <w:p w14:paraId="6C502355" w14:textId="77777777" w:rsidR="005E4EA2" w:rsidRDefault="00CF67B2">
            <w:pPr>
              <w:spacing w:after="0"/>
              <w:ind w:left="65"/>
            </w:pPr>
            <w:r>
              <w:rPr>
                <w:sz w:val="24"/>
              </w:rPr>
              <w:t xml:space="preserve">Programmes </w:t>
            </w:r>
          </w:p>
        </w:tc>
        <w:tc>
          <w:tcPr>
            <w:tcW w:w="2438" w:type="dxa"/>
            <w:tcBorders>
              <w:top w:val="single" w:sz="4" w:space="0" w:color="000000"/>
              <w:left w:val="single" w:sz="4" w:space="0" w:color="000000"/>
              <w:bottom w:val="single" w:sz="4" w:space="0" w:color="000000"/>
              <w:right w:val="single" w:sz="4" w:space="0" w:color="000000"/>
            </w:tcBorders>
          </w:tcPr>
          <w:p w14:paraId="596868B1" w14:textId="77777777" w:rsidR="005E4EA2" w:rsidRDefault="005E4EA2"/>
        </w:tc>
        <w:tc>
          <w:tcPr>
            <w:tcW w:w="2479" w:type="dxa"/>
            <w:gridSpan w:val="2"/>
            <w:tcBorders>
              <w:top w:val="single" w:sz="4" w:space="0" w:color="000000"/>
              <w:left w:val="single" w:sz="4" w:space="0" w:color="000000"/>
              <w:bottom w:val="single" w:sz="4" w:space="0" w:color="000000"/>
              <w:right w:val="single" w:sz="4" w:space="0" w:color="000000"/>
            </w:tcBorders>
          </w:tcPr>
          <w:p w14:paraId="15852F09" w14:textId="77777777" w:rsidR="005E4EA2" w:rsidRDefault="00CF67B2">
            <w:pPr>
              <w:spacing w:after="0"/>
              <w:jc w:val="center"/>
            </w:pPr>
            <w:r>
              <w:rPr>
                <w:sz w:val="24"/>
              </w:rPr>
              <w:t xml:space="preserve">week for 20 minutes over a half term </w:t>
            </w:r>
          </w:p>
        </w:tc>
        <w:tc>
          <w:tcPr>
            <w:tcW w:w="5297" w:type="dxa"/>
            <w:gridSpan w:val="2"/>
            <w:tcBorders>
              <w:top w:val="single" w:sz="4" w:space="0" w:color="000000"/>
              <w:left w:val="single" w:sz="4" w:space="0" w:color="000000"/>
              <w:bottom w:val="single" w:sz="4" w:space="0" w:color="000000"/>
              <w:right w:val="single" w:sz="4" w:space="0" w:color="000000"/>
            </w:tcBorders>
          </w:tcPr>
          <w:p w14:paraId="316A32DA" w14:textId="77777777" w:rsidR="005E4EA2" w:rsidRDefault="00CF67B2">
            <w:pPr>
              <w:spacing w:after="0" w:line="241" w:lineRule="auto"/>
            </w:pPr>
            <w:r>
              <w:rPr>
                <w:sz w:val="25"/>
              </w:rPr>
              <w:t>difficulties experienced by primary school children.</w:t>
            </w:r>
            <w:r>
              <w:t xml:space="preserve"> </w:t>
            </w:r>
          </w:p>
          <w:p w14:paraId="522DB314" w14:textId="77777777" w:rsidR="005E4EA2" w:rsidRDefault="00CF67B2">
            <w:pPr>
              <w:spacing w:after="0" w:line="241" w:lineRule="auto"/>
            </w:pPr>
            <w:r>
              <w:rPr>
                <w:sz w:val="25"/>
              </w:rPr>
              <w:t xml:space="preserve">There are 6 programmes to choose from, arranged in a developmental sequence, starting with foundation skills in movement and body awareness, moving on to more complex fine motor and pre-writing skills, </w:t>
            </w:r>
            <w:r>
              <w:rPr>
                <w:sz w:val="25"/>
              </w:rPr>
              <w:t>all the way up to handwriting fluency.</w:t>
            </w:r>
            <w:r>
              <w:t xml:space="preserve"> </w:t>
            </w:r>
          </w:p>
          <w:p w14:paraId="3E3BF6F5" w14:textId="77777777" w:rsidR="005E4EA2" w:rsidRDefault="00CF67B2">
            <w:pPr>
              <w:spacing w:after="0"/>
            </w:pPr>
            <w:r>
              <w:rPr>
                <w:sz w:val="24"/>
              </w:rPr>
              <w:t xml:space="preserve"> </w:t>
            </w:r>
          </w:p>
        </w:tc>
        <w:tc>
          <w:tcPr>
            <w:tcW w:w="2605" w:type="dxa"/>
            <w:tcBorders>
              <w:top w:val="single" w:sz="4" w:space="0" w:color="000000"/>
              <w:left w:val="single" w:sz="4" w:space="0" w:color="000000"/>
              <w:bottom w:val="single" w:sz="4" w:space="0" w:color="000000"/>
              <w:right w:val="single" w:sz="4" w:space="0" w:color="000000"/>
            </w:tcBorders>
          </w:tcPr>
          <w:p w14:paraId="1D7DF60A" w14:textId="77777777" w:rsidR="005E4EA2" w:rsidRDefault="00CF67B2">
            <w:pPr>
              <w:spacing w:after="0"/>
            </w:pPr>
            <w:r>
              <w:rPr>
                <w:sz w:val="24"/>
              </w:rPr>
              <w:t xml:space="preserve">Unit specific baseline &amp; outcome assessments </w:t>
            </w:r>
          </w:p>
        </w:tc>
      </w:tr>
      <w:tr w:rsidR="005E4EA2" w14:paraId="2ACDAADE" w14:textId="77777777">
        <w:trPr>
          <w:trHeight w:val="1844"/>
        </w:trPr>
        <w:tc>
          <w:tcPr>
            <w:tcW w:w="1581" w:type="dxa"/>
            <w:tcBorders>
              <w:top w:val="single" w:sz="4" w:space="0" w:color="000000"/>
              <w:left w:val="single" w:sz="4" w:space="0" w:color="000000"/>
              <w:bottom w:val="single" w:sz="4" w:space="0" w:color="000000"/>
              <w:right w:val="single" w:sz="4" w:space="0" w:color="000000"/>
            </w:tcBorders>
          </w:tcPr>
          <w:p w14:paraId="3C9A41F9" w14:textId="77777777" w:rsidR="005E4EA2" w:rsidRDefault="00CF67B2">
            <w:pPr>
              <w:spacing w:after="0"/>
              <w:jc w:val="center"/>
            </w:pPr>
            <w:r>
              <w:rPr>
                <w:sz w:val="24"/>
              </w:rPr>
              <w:t>Write from the Start</w:t>
            </w:r>
            <w:r>
              <w:rPr>
                <w:color w:val="D0CECE"/>
                <w:sz w:val="24"/>
              </w:rPr>
              <w:t xml:space="preserve"> </w:t>
            </w:r>
          </w:p>
        </w:tc>
        <w:tc>
          <w:tcPr>
            <w:tcW w:w="2438" w:type="dxa"/>
            <w:tcBorders>
              <w:top w:val="single" w:sz="4" w:space="0" w:color="000000"/>
              <w:left w:val="single" w:sz="4" w:space="0" w:color="000000"/>
              <w:bottom w:val="single" w:sz="4" w:space="0" w:color="000000"/>
              <w:right w:val="single" w:sz="4" w:space="0" w:color="000000"/>
            </w:tcBorders>
          </w:tcPr>
          <w:p w14:paraId="04E1B94A" w14:textId="77777777" w:rsidR="005E4EA2" w:rsidRDefault="00CF67B2">
            <w:pPr>
              <w:spacing w:after="0" w:line="240" w:lineRule="auto"/>
              <w:jc w:val="center"/>
            </w:pPr>
            <w:r>
              <w:rPr>
                <w:sz w:val="24"/>
              </w:rPr>
              <w:t xml:space="preserve">Children aged 4-11 who have specific </w:t>
            </w:r>
          </w:p>
          <w:p w14:paraId="628DF877" w14:textId="77777777" w:rsidR="005E4EA2" w:rsidRDefault="00CF67B2">
            <w:pPr>
              <w:spacing w:after="0"/>
              <w:ind w:left="33" w:hanging="28"/>
              <w:jc w:val="center"/>
            </w:pPr>
            <w:r>
              <w:rPr>
                <w:sz w:val="24"/>
              </w:rPr>
              <w:t>perceptual or motor coordination weakness</w:t>
            </w:r>
            <w:r>
              <w:rPr>
                <w:color w:val="D0CECE"/>
                <w:sz w:val="24"/>
              </w:rPr>
              <w:t xml:space="preserve"> </w:t>
            </w:r>
          </w:p>
        </w:tc>
        <w:tc>
          <w:tcPr>
            <w:tcW w:w="2479" w:type="dxa"/>
            <w:gridSpan w:val="2"/>
            <w:tcBorders>
              <w:top w:val="single" w:sz="4" w:space="0" w:color="000000"/>
              <w:left w:val="single" w:sz="4" w:space="0" w:color="000000"/>
              <w:bottom w:val="single" w:sz="4" w:space="0" w:color="000000"/>
              <w:right w:val="single" w:sz="4" w:space="0" w:color="000000"/>
            </w:tcBorders>
          </w:tcPr>
          <w:p w14:paraId="7B81C9FD" w14:textId="77777777" w:rsidR="005E4EA2" w:rsidRDefault="00CF67B2">
            <w:pPr>
              <w:spacing w:after="0"/>
              <w:ind w:right="12"/>
              <w:jc w:val="center"/>
            </w:pPr>
            <w:r>
              <w:rPr>
                <w:sz w:val="24"/>
              </w:rPr>
              <w:t xml:space="preserve">Ideally every day, </w:t>
            </w:r>
          </w:p>
          <w:p w14:paraId="3D2EEA2B" w14:textId="77777777" w:rsidR="005E4EA2" w:rsidRDefault="00CF67B2">
            <w:pPr>
              <w:spacing w:after="0"/>
              <w:jc w:val="center"/>
            </w:pPr>
            <w:r>
              <w:rPr>
                <w:sz w:val="24"/>
              </w:rPr>
              <w:t>(</w:t>
            </w:r>
            <w:proofErr w:type="gramStart"/>
            <w:r>
              <w:rPr>
                <w:sz w:val="24"/>
              </w:rPr>
              <w:t>minimum</w:t>
            </w:r>
            <w:proofErr w:type="gramEnd"/>
            <w:r>
              <w:rPr>
                <w:sz w:val="24"/>
              </w:rPr>
              <w:t xml:space="preserve"> 3 x per week) for 15 minutes </w:t>
            </w:r>
          </w:p>
        </w:tc>
        <w:tc>
          <w:tcPr>
            <w:tcW w:w="5297" w:type="dxa"/>
            <w:gridSpan w:val="2"/>
            <w:tcBorders>
              <w:top w:val="single" w:sz="4" w:space="0" w:color="000000"/>
              <w:left w:val="single" w:sz="4" w:space="0" w:color="000000"/>
              <w:bottom w:val="single" w:sz="4" w:space="0" w:color="000000"/>
              <w:right w:val="single" w:sz="4" w:space="0" w:color="000000"/>
            </w:tcBorders>
          </w:tcPr>
          <w:p w14:paraId="4BDA45D1" w14:textId="77777777" w:rsidR="005E4EA2" w:rsidRDefault="00CF67B2">
            <w:pPr>
              <w:spacing w:after="0"/>
            </w:pPr>
            <w:r>
              <w:rPr>
                <w:sz w:val="25"/>
              </w:rPr>
              <w:t>The programme comprises of 8 booklets to be worked through, each one dealing with a specific skill: Hand-eye coordination, spatial judgement, linear control, orientation, spatial organisation, symmetry, detailed motor</w:t>
            </w:r>
            <w:r>
              <w:rPr>
                <w:sz w:val="25"/>
              </w:rPr>
              <w:t xml:space="preserve"> control, fluency &amp; flow. </w:t>
            </w:r>
          </w:p>
        </w:tc>
        <w:tc>
          <w:tcPr>
            <w:tcW w:w="2605" w:type="dxa"/>
            <w:tcBorders>
              <w:top w:val="single" w:sz="4" w:space="0" w:color="000000"/>
              <w:left w:val="single" w:sz="4" w:space="0" w:color="000000"/>
              <w:bottom w:val="single" w:sz="4" w:space="0" w:color="000000"/>
              <w:right w:val="single" w:sz="4" w:space="0" w:color="000000"/>
            </w:tcBorders>
          </w:tcPr>
          <w:p w14:paraId="0FB546BC" w14:textId="77777777" w:rsidR="005E4EA2" w:rsidRDefault="00CF67B2">
            <w:pPr>
              <w:spacing w:after="0"/>
            </w:pPr>
            <w:r>
              <w:rPr>
                <w:b/>
                <w:sz w:val="24"/>
              </w:rPr>
              <w:t xml:space="preserve"> </w:t>
            </w:r>
          </w:p>
          <w:p w14:paraId="38674BAD" w14:textId="77777777" w:rsidR="005E4EA2" w:rsidRDefault="00CF67B2">
            <w:pPr>
              <w:spacing w:after="0"/>
            </w:pPr>
            <w:r>
              <w:rPr>
                <w:b/>
                <w:sz w:val="24"/>
              </w:rPr>
              <w:t xml:space="preserve">Pre &amp; Post Assessment: </w:t>
            </w:r>
          </w:p>
          <w:p w14:paraId="6DCEFA38" w14:textId="77777777" w:rsidR="005E4EA2" w:rsidRDefault="00CF67B2">
            <w:pPr>
              <w:spacing w:after="10"/>
            </w:pPr>
            <w:r>
              <w:rPr>
                <w:sz w:val="24"/>
              </w:rPr>
              <w:t>Handwriting sample</w:t>
            </w:r>
            <w:r>
              <w:t xml:space="preserve"> </w:t>
            </w:r>
          </w:p>
          <w:p w14:paraId="38623666" w14:textId="77777777" w:rsidR="005E4EA2" w:rsidRDefault="00CF67B2">
            <w:pPr>
              <w:spacing w:after="0"/>
            </w:pPr>
            <w:r>
              <w:rPr>
                <w:sz w:val="25"/>
              </w:rPr>
              <w:t xml:space="preserve"> </w:t>
            </w:r>
          </w:p>
        </w:tc>
      </w:tr>
      <w:tr w:rsidR="005E4EA2" w14:paraId="0347A8BA" w14:textId="77777777">
        <w:trPr>
          <w:trHeight w:val="4112"/>
        </w:trPr>
        <w:tc>
          <w:tcPr>
            <w:tcW w:w="1581" w:type="dxa"/>
            <w:tcBorders>
              <w:top w:val="single" w:sz="4" w:space="0" w:color="000000"/>
              <w:left w:val="single" w:sz="4" w:space="0" w:color="000000"/>
              <w:bottom w:val="single" w:sz="4" w:space="0" w:color="000000"/>
              <w:right w:val="single" w:sz="4" w:space="0" w:color="000000"/>
            </w:tcBorders>
          </w:tcPr>
          <w:p w14:paraId="2F20C8E3" w14:textId="77777777" w:rsidR="005E4EA2" w:rsidRDefault="00CF67B2">
            <w:pPr>
              <w:spacing w:after="0"/>
              <w:ind w:right="10"/>
              <w:jc w:val="center"/>
            </w:pPr>
            <w:r>
              <w:rPr>
                <w:sz w:val="24"/>
              </w:rPr>
              <w:t xml:space="preserve">Big Moves </w:t>
            </w:r>
          </w:p>
        </w:tc>
        <w:tc>
          <w:tcPr>
            <w:tcW w:w="2438" w:type="dxa"/>
            <w:tcBorders>
              <w:top w:val="single" w:sz="4" w:space="0" w:color="000000"/>
              <w:left w:val="single" w:sz="4" w:space="0" w:color="000000"/>
              <w:bottom w:val="single" w:sz="4" w:space="0" w:color="000000"/>
              <w:right w:val="single" w:sz="4" w:space="0" w:color="000000"/>
            </w:tcBorders>
          </w:tcPr>
          <w:p w14:paraId="17C775D3" w14:textId="77777777" w:rsidR="005E4EA2" w:rsidRDefault="00CF67B2">
            <w:pPr>
              <w:spacing w:after="0" w:line="240" w:lineRule="auto"/>
              <w:jc w:val="center"/>
            </w:pPr>
            <w:r>
              <w:rPr>
                <w:sz w:val="24"/>
              </w:rPr>
              <w:t xml:space="preserve">Early Years and Key stage 1 children </w:t>
            </w:r>
          </w:p>
          <w:p w14:paraId="59FFCC75" w14:textId="77777777" w:rsidR="005E4EA2" w:rsidRDefault="00CF67B2">
            <w:pPr>
              <w:spacing w:after="0" w:line="240" w:lineRule="auto"/>
              <w:jc w:val="center"/>
            </w:pPr>
            <w:r>
              <w:rPr>
                <w:sz w:val="24"/>
              </w:rPr>
              <w:t xml:space="preserve">struggling with gross motor and physical </w:t>
            </w:r>
          </w:p>
          <w:p w14:paraId="4553962C" w14:textId="77777777" w:rsidR="005E4EA2" w:rsidRDefault="00CF67B2">
            <w:pPr>
              <w:spacing w:after="0"/>
              <w:ind w:right="13"/>
              <w:jc w:val="center"/>
            </w:pPr>
            <w:r>
              <w:rPr>
                <w:sz w:val="24"/>
              </w:rPr>
              <w:t xml:space="preserve">skills. </w:t>
            </w:r>
          </w:p>
        </w:tc>
        <w:tc>
          <w:tcPr>
            <w:tcW w:w="2479" w:type="dxa"/>
            <w:gridSpan w:val="2"/>
            <w:tcBorders>
              <w:top w:val="single" w:sz="4" w:space="0" w:color="000000"/>
              <w:left w:val="single" w:sz="4" w:space="0" w:color="000000"/>
              <w:bottom w:val="single" w:sz="4" w:space="0" w:color="000000"/>
              <w:right w:val="single" w:sz="4" w:space="0" w:color="000000"/>
            </w:tcBorders>
          </w:tcPr>
          <w:p w14:paraId="32B4DE84" w14:textId="77777777" w:rsidR="005E4EA2" w:rsidRDefault="00CF67B2">
            <w:pPr>
              <w:spacing w:after="0"/>
              <w:ind w:left="44"/>
              <w:jc w:val="center"/>
            </w:pPr>
            <w:r>
              <w:rPr>
                <w:sz w:val="24"/>
              </w:rPr>
              <w:t xml:space="preserve"> </w:t>
            </w:r>
          </w:p>
        </w:tc>
        <w:tc>
          <w:tcPr>
            <w:tcW w:w="5297" w:type="dxa"/>
            <w:gridSpan w:val="2"/>
            <w:tcBorders>
              <w:top w:val="single" w:sz="4" w:space="0" w:color="000000"/>
              <w:left w:val="single" w:sz="4" w:space="0" w:color="000000"/>
              <w:bottom w:val="single" w:sz="4" w:space="0" w:color="000000"/>
              <w:right w:val="single" w:sz="4" w:space="0" w:color="000000"/>
            </w:tcBorders>
          </w:tcPr>
          <w:p w14:paraId="5FC94132" w14:textId="77777777" w:rsidR="005E4EA2" w:rsidRDefault="00CF67B2">
            <w:pPr>
              <w:spacing w:after="0" w:line="240" w:lineRule="auto"/>
            </w:pPr>
            <w:r>
              <w:rPr>
                <w:sz w:val="24"/>
              </w:rPr>
              <w:t>The BIG MOVES Developmental Movement Intervention Programme has been created to help the growing numbers of children in mainstream school, whose delayed physical development is a very real barrier to listening and concentration, learning success and approp</w:t>
            </w:r>
            <w:r>
              <w:rPr>
                <w:sz w:val="24"/>
              </w:rPr>
              <w:t xml:space="preserve">riate behaviour. It is recognised that more than 80% of children have some kind of movement development issues when measured against national milestones, and children are becoming increasingly inactive. </w:t>
            </w:r>
          </w:p>
          <w:p w14:paraId="46D713CC" w14:textId="77777777" w:rsidR="005E4EA2" w:rsidRDefault="00CF67B2">
            <w:pPr>
              <w:spacing w:after="0"/>
            </w:pPr>
            <w:r>
              <w:rPr>
                <w:sz w:val="24"/>
              </w:rPr>
              <w:t xml:space="preserve">It teaches the BIG MOVES every child has to experience in childhood before they can move on to using the small moves of the eyes and fingers for learning in the classroom. </w:t>
            </w:r>
          </w:p>
        </w:tc>
        <w:tc>
          <w:tcPr>
            <w:tcW w:w="2605" w:type="dxa"/>
            <w:tcBorders>
              <w:top w:val="single" w:sz="4" w:space="0" w:color="000000"/>
              <w:left w:val="single" w:sz="4" w:space="0" w:color="000000"/>
              <w:bottom w:val="single" w:sz="4" w:space="0" w:color="000000"/>
              <w:right w:val="single" w:sz="4" w:space="0" w:color="000000"/>
            </w:tcBorders>
          </w:tcPr>
          <w:p w14:paraId="441F63E2" w14:textId="77777777" w:rsidR="005E4EA2" w:rsidRDefault="00CF67B2">
            <w:pPr>
              <w:spacing w:after="0"/>
            </w:pPr>
            <w:r>
              <w:rPr>
                <w:sz w:val="24"/>
              </w:rPr>
              <w:t xml:space="preserve"> </w:t>
            </w:r>
          </w:p>
        </w:tc>
      </w:tr>
    </w:tbl>
    <w:p w14:paraId="6F208FF4" w14:textId="77777777" w:rsidR="005E4EA2" w:rsidRDefault="00CF67B2">
      <w:pPr>
        <w:spacing w:after="158"/>
      </w:pPr>
      <w:r>
        <w:t xml:space="preserve"> </w:t>
      </w:r>
    </w:p>
    <w:p w14:paraId="4F3F802C" w14:textId="77777777" w:rsidR="005E4EA2" w:rsidRDefault="00CF67B2">
      <w:pPr>
        <w:spacing w:after="179"/>
      </w:pPr>
      <w:r>
        <w:t xml:space="preserve"> </w:t>
      </w:r>
    </w:p>
    <w:p w14:paraId="5225048E" w14:textId="77777777" w:rsidR="005E4EA2" w:rsidRDefault="00CF67B2">
      <w:pPr>
        <w:spacing w:after="0"/>
        <w:ind w:right="5454"/>
        <w:jc w:val="right"/>
      </w:pPr>
      <w:r>
        <w:rPr>
          <w:b/>
          <w:sz w:val="24"/>
        </w:rPr>
        <w:t xml:space="preserve"> </w:t>
      </w:r>
    </w:p>
    <w:sectPr w:rsidR="005E4EA2">
      <w:pgSz w:w="15840" w:h="12240" w:orient="landscape"/>
      <w:pgMar w:top="725" w:right="2410" w:bottom="742"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137C"/>
    <w:multiLevelType w:val="hybridMultilevel"/>
    <w:tmpl w:val="52921D4A"/>
    <w:lvl w:ilvl="0" w:tplc="E86C2AC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F2CFA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E6DD4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CCFD7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DA91B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BAF1B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16A2C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DA251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702C4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EA2"/>
    <w:rsid w:val="005E4EA2"/>
    <w:rsid w:val="00CF6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D314"/>
  <w15:docId w15:val="{1E15DDB0-91DA-43E7-880B-AE675970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1963</Words>
  <Characters>11190</Characters>
  <Application>Microsoft Office Word</Application>
  <DocSecurity>0</DocSecurity>
  <Lines>93</Lines>
  <Paragraphs>26</Paragraphs>
  <ScaleCrop>false</ScaleCrop>
  <Company/>
  <LinksUpToDate>false</LinksUpToDate>
  <CharactersWithSpaces>13127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Bonshor</dc:creator>
  <cp:keywords/>
  <cp:lastModifiedBy>James Canham</cp:lastModifiedBy>
  <cp:revision>2</cp:revision>
  <dcterms:created xsi:type="dcterms:W3CDTF">2025-09-11T10:56:00Z</dcterms:created>
  <dcterms:modified xsi:type="dcterms:W3CDTF">2025-09-11T10:56:00Z</dcterms:modified>
</cp:coreProperties>
</file>